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75" w:rsidRPr="007F624B" w:rsidRDefault="000D4075" w:rsidP="000D4075">
      <w:pPr>
        <w:jc w:val="both"/>
        <w:rPr>
          <w:rFonts w:ascii="Comic Sans MS" w:hAnsi="Comic Sans MS"/>
          <w:b/>
          <w:sz w:val="32"/>
          <w:szCs w:val="32"/>
          <w:u w:val="single"/>
        </w:rPr>
      </w:pPr>
      <w:r w:rsidRPr="007F624B">
        <w:rPr>
          <w:rFonts w:ascii="Comic Sans MS" w:hAnsi="Comic Sans MS"/>
          <w:b/>
          <w:sz w:val="32"/>
          <w:szCs w:val="32"/>
        </w:rPr>
        <w:t xml:space="preserve">Α.3.7. </w:t>
      </w:r>
      <w:r w:rsidRPr="007F624B">
        <w:rPr>
          <w:rFonts w:ascii="Comic Sans MS" w:hAnsi="Comic Sans MS"/>
          <w:b/>
          <w:sz w:val="32"/>
          <w:szCs w:val="32"/>
          <w:u w:val="single"/>
        </w:rPr>
        <w:t>Ο μικρόκοσμος «ΠΛΕΓΜΑ ΚΟΥΚΙΔΩΝ»</w:t>
      </w:r>
    </w:p>
    <w:p w:rsidR="000D4075" w:rsidRDefault="000D4075" w:rsidP="000D4075">
      <w:pPr>
        <w:jc w:val="both"/>
        <w:rPr>
          <w:rFonts w:ascii="Comic Sans MS" w:hAnsi="Comic Sans MS"/>
        </w:rPr>
      </w:pPr>
      <w:r>
        <w:rPr>
          <w:noProof/>
        </w:rPr>
        <w:drawing>
          <wp:anchor distT="0" distB="0" distL="114300" distR="114300" simplePos="0" relativeHeight="251674624" behindDoc="0" locked="0" layoutInCell="1" allowOverlap="1" wp14:anchorId="40C289AE" wp14:editId="0228A689">
            <wp:simplePos x="0" y="0"/>
            <wp:positionH relativeFrom="column">
              <wp:posOffset>5372100</wp:posOffset>
            </wp:positionH>
            <wp:positionV relativeFrom="paragraph">
              <wp:posOffset>59690</wp:posOffset>
            </wp:positionV>
            <wp:extent cx="914400" cy="914400"/>
            <wp:effectExtent l="0" t="0" r="0" b="0"/>
            <wp:wrapSquare wrapText="bothSides"/>
            <wp:docPr id="12" name="Εικόνα 12" descr="ple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legm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075" w:rsidRDefault="000D4075" w:rsidP="000D4075">
      <w:pPr>
        <w:jc w:val="both"/>
        <w:rPr>
          <w:rFonts w:ascii="Comic Sans MS" w:hAnsi="Comic Sans MS"/>
        </w:rPr>
      </w:pPr>
      <w:r>
        <w:rPr>
          <w:rFonts w:ascii="Comic Sans MS" w:hAnsi="Comic Sans MS"/>
          <w:noProof/>
        </w:rPr>
        <w:drawing>
          <wp:anchor distT="0" distB="0" distL="114300" distR="114300" simplePos="0" relativeHeight="251670528" behindDoc="0" locked="0" layoutInCell="1" allowOverlap="1" wp14:anchorId="6C897A42" wp14:editId="7124216C">
            <wp:simplePos x="0" y="0"/>
            <wp:positionH relativeFrom="column">
              <wp:posOffset>114300</wp:posOffset>
            </wp:positionH>
            <wp:positionV relativeFrom="paragraph">
              <wp:posOffset>876300</wp:posOffset>
            </wp:positionV>
            <wp:extent cx="1028700" cy="916940"/>
            <wp:effectExtent l="0" t="0" r="0" b="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566">
        <w:rPr>
          <w:rFonts w:ascii="Comic Sans MS" w:hAnsi="Comic Sans MS"/>
        </w:rPr>
        <w:t xml:space="preserve">Στην παραδοσιακή διδασκαλία, με κυρίαρχο το περιβάλλον χαρτί – μολύβι, το γνωστό «τετραγωνισμένο χαρτί» διαδραματίζει ένα σημαντικό ρόλο στη διδασκαλία και μάθηση τόσο των βασικών γεωμετρικών εννοιών και τεχνικών όσο και στρατηγικών επίλυσης προβλημάτων. Για παράδειγμα, αν θεωρήσουμε ότι το ένα τετραγωνάκι ή κουτάκι είναι μια μονάδα μέτρησης εμβαδών, τότε ο μαθητής μπορεί να ασκηθεί στη μέτρηση εμβαδού μιας κλειστής επιφάνειας που σχεδιάζεται στο τετραγωνισμένο χαρτί. Δραστηριότητες σαν κι αυτή δίνει την ευκαιρία στους μαθητές να σκεφτούν διαφορετικές μονάδες μέτρησης (για παράδειγμα, το ένα ή το μισό τετραγωνάκι). </w:t>
      </w:r>
    </w:p>
    <w:p w:rsidR="000D4075" w:rsidRDefault="000D4075" w:rsidP="000D4075">
      <w:pPr>
        <w:jc w:val="both"/>
        <w:rPr>
          <w:rFonts w:ascii="Comic Sans MS" w:hAnsi="Comic Sans MS"/>
        </w:rPr>
      </w:pPr>
    </w:p>
    <w:p w:rsidR="000D4075" w:rsidRPr="00610566" w:rsidRDefault="000D4075" w:rsidP="000D4075">
      <w:pPr>
        <w:jc w:val="both"/>
        <w:rPr>
          <w:rFonts w:ascii="Comic Sans MS" w:hAnsi="Comic Sans MS"/>
        </w:rPr>
      </w:pPr>
      <w:r>
        <w:rPr>
          <w:rFonts w:ascii="Comic Sans MS" w:hAnsi="Comic Sans MS"/>
          <w:noProof/>
        </w:rPr>
        <w:drawing>
          <wp:anchor distT="0" distB="0" distL="114300" distR="114300" simplePos="0" relativeHeight="251671552" behindDoc="0" locked="0" layoutInCell="1" allowOverlap="1" wp14:anchorId="12232F23" wp14:editId="6AD411C7">
            <wp:simplePos x="0" y="0"/>
            <wp:positionH relativeFrom="column">
              <wp:posOffset>5029200</wp:posOffset>
            </wp:positionH>
            <wp:positionV relativeFrom="paragraph">
              <wp:posOffset>466725</wp:posOffset>
            </wp:positionV>
            <wp:extent cx="1028700" cy="899795"/>
            <wp:effectExtent l="0" t="0" r="0" b="0"/>
            <wp:wrapSquare wrapText="bothSides"/>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0566">
        <w:rPr>
          <w:rFonts w:ascii="Comic Sans MS" w:hAnsi="Comic Sans MS"/>
        </w:rPr>
        <w:t xml:space="preserve">Ακόμη, ο διδάσκων μπορεί να επινοήσει διάφορες ασκήσεις που αναφέρονται στην έννοια «συμμετρία» ζητώντας από τους μαθητές να χρωματίσουν τα τετραγωνάκια έτσι ώστε το σχήμα που προκύπτει να έχει μια συγκεκριμένη ιδιότητα. </w:t>
      </w:r>
    </w:p>
    <w:p w:rsidR="000D4075" w:rsidRDefault="000D4075" w:rsidP="000D4075">
      <w:pPr>
        <w:jc w:val="both"/>
        <w:rPr>
          <w:rFonts w:ascii="Comic Sans MS" w:hAnsi="Comic Sans MS"/>
        </w:rPr>
      </w:pPr>
      <w:r w:rsidRPr="00610566">
        <w:rPr>
          <w:rFonts w:ascii="Comic Sans MS" w:hAnsi="Comic Sans MS"/>
        </w:rPr>
        <w:t xml:space="preserve">Εκτός από τη μελέτη εμβαδών γεωμετρικών ή μη σχημάτων και ιδιοτήτων συμμετρικών σχηματισμών, το τετραγωνισμένο χαρτί αποδεικνύεται ευνοϊκό και για τη </w:t>
      </w:r>
      <w:r w:rsidRPr="00C32178">
        <w:rPr>
          <w:rFonts w:ascii="Comic Sans MS" w:hAnsi="Comic Sans MS"/>
          <w:b/>
        </w:rPr>
        <w:t>μέτρηση του μήκους</w:t>
      </w:r>
      <w:r w:rsidRPr="00610566">
        <w:rPr>
          <w:rFonts w:ascii="Comic Sans MS" w:hAnsi="Comic Sans MS"/>
        </w:rPr>
        <w:t xml:space="preserve"> μιας τεθλασμένης γραμμής και </w:t>
      </w:r>
      <w:r w:rsidRPr="00C32178">
        <w:rPr>
          <w:rFonts w:ascii="Comic Sans MS" w:hAnsi="Comic Sans MS"/>
          <w:b/>
        </w:rPr>
        <w:t>περιμέτρων</w:t>
      </w:r>
      <w:r w:rsidRPr="00610566">
        <w:rPr>
          <w:rFonts w:ascii="Comic Sans MS" w:hAnsi="Comic Sans MS"/>
        </w:rPr>
        <w:t xml:space="preserve"> ποικίλων γεωμετρικών σχημάτων. </w:t>
      </w:r>
    </w:p>
    <w:p w:rsidR="000D4075" w:rsidRPr="00610566" w:rsidRDefault="000D4075" w:rsidP="000D4075">
      <w:pPr>
        <w:jc w:val="both"/>
        <w:rPr>
          <w:rFonts w:ascii="Comic Sans MS" w:hAnsi="Comic Sans MS"/>
        </w:rPr>
      </w:pPr>
      <w:r w:rsidRPr="00610566">
        <w:rPr>
          <w:rFonts w:ascii="Comic Sans MS" w:hAnsi="Comic Sans MS"/>
        </w:rPr>
        <w:t xml:space="preserve">Επιπλέον, αποτελεί αρκετά καλό διδακτικό πρότυπο για μια εισαγωγή στην έννοια του συστήματος συντεταγμένων </w:t>
      </w:r>
    </w:p>
    <w:p w:rsidR="000D4075" w:rsidRDefault="000D4075" w:rsidP="000D4075">
      <w:pPr>
        <w:jc w:val="both"/>
        <w:rPr>
          <w:rFonts w:ascii="Comic Sans MS" w:hAnsi="Comic Sans MS"/>
        </w:rPr>
      </w:pPr>
      <w:r w:rsidRPr="00511CB0">
        <w:rPr>
          <w:rFonts w:ascii="Comic Sans MS" w:hAnsi="Comic Sans MS"/>
        </w:rPr>
        <w:t>Παίρνοντας</w:t>
      </w:r>
      <w:r>
        <w:rPr>
          <w:rFonts w:ascii="Comic Sans MS" w:hAnsi="Comic Sans MS"/>
        </w:rPr>
        <w:t xml:space="preserve"> υπόψη τα παραπάνω</w:t>
      </w:r>
      <w:r w:rsidRPr="00511CB0">
        <w:rPr>
          <w:rFonts w:ascii="Comic Sans MS" w:hAnsi="Comic Sans MS"/>
        </w:rPr>
        <w:t xml:space="preserve"> επινοήσαμε ένα νέο πληροφορικό περιβάλλον που</w:t>
      </w:r>
      <w:r>
        <w:rPr>
          <w:rFonts w:ascii="Comic Sans MS" w:hAnsi="Comic Sans MS"/>
        </w:rPr>
        <w:t xml:space="preserve"> ονομάσαμε «</w:t>
      </w:r>
      <w:r w:rsidRPr="00511CB0">
        <w:rPr>
          <w:rFonts w:ascii="Comic Sans MS" w:hAnsi="Comic Sans MS"/>
        </w:rPr>
        <w:t>Πλέγμα</w:t>
      </w:r>
      <w:r>
        <w:rPr>
          <w:rFonts w:ascii="Comic Sans MS" w:hAnsi="Comic Sans MS"/>
        </w:rPr>
        <w:t xml:space="preserve"> Κουκίδων</w:t>
      </w:r>
      <w:r w:rsidRPr="00511CB0">
        <w:rPr>
          <w:rFonts w:ascii="Comic Sans MS" w:hAnsi="Comic Sans MS"/>
        </w:rPr>
        <w:t>».</w:t>
      </w:r>
    </w:p>
    <w:p w:rsidR="000D4075" w:rsidRPr="00511CB0" w:rsidRDefault="000D4075" w:rsidP="000D4075">
      <w:pPr>
        <w:jc w:val="both"/>
        <w:rPr>
          <w:rFonts w:ascii="Comic Sans MS" w:hAnsi="Comic Sans MS"/>
        </w:rPr>
      </w:pPr>
      <w:r>
        <w:rPr>
          <w:rFonts w:ascii="Comic Sans MS" w:hAnsi="Comic Sans MS"/>
          <w:b/>
        </w:rPr>
        <w:t>ΣΕΛΙΔΑ ΟΘΟΝΗΣ 7</w:t>
      </w:r>
      <w:r w:rsidRPr="004F5078">
        <w:rPr>
          <w:rFonts w:ascii="Comic Sans MS" w:hAnsi="Comic Sans MS"/>
          <w:b/>
        </w:rPr>
        <w:t>:</w:t>
      </w:r>
      <w:r>
        <w:rPr>
          <w:rFonts w:ascii="Comic Sans MS" w:hAnsi="Comic Sans MS"/>
          <w:b/>
        </w:rPr>
        <w:t xml:space="preserve"> Πλέγμα Κουκίδων</w:t>
      </w:r>
    </w:p>
    <w:p w:rsidR="000D4075" w:rsidRPr="00C436C1" w:rsidRDefault="000D4075" w:rsidP="000D4075">
      <w:pPr>
        <w:rPr>
          <w:rFonts w:ascii="Comic Sans MS" w:hAnsi="Comic Sans MS"/>
        </w:rPr>
      </w:pPr>
      <w:r w:rsidRPr="00C436C1">
        <w:rPr>
          <w:rFonts w:ascii="Comic Sans MS" w:hAnsi="Comic Sans MS"/>
        </w:rPr>
        <w:t xml:space="preserve">Εδώ, βασική ιδέα είναι η κάλυψη της επιφάνειας με μικρά τετραγωνικά ή τριγωνικά χαρτάκια που προσαρμόζονται κατάλληλα στα κουτάκια του τετραγωνισμένου χαρτιού. </w:t>
      </w:r>
    </w:p>
    <w:p w:rsidR="000D4075" w:rsidRPr="00511CB0" w:rsidRDefault="000D4075" w:rsidP="000D4075">
      <w:pPr>
        <w:jc w:val="both"/>
        <w:rPr>
          <w:rFonts w:ascii="Comic Sans MS" w:hAnsi="Comic Sans MS"/>
        </w:rPr>
      </w:pPr>
      <w:r>
        <w:rPr>
          <w:noProof/>
        </w:rPr>
        <w:drawing>
          <wp:anchor distT="0" distB="0" distL="114300" distR="114300" simplePos="0" relativeHeight="251675648" behindDoc="0" locked="0" layoutInCell="1" allowOverlap="1" wp14:anchorId="64BAE4BE" wp14:editId="70E64AFA">
            <wp:simplePos x="0" y="0"/>
            <wp:positionH relativeFrom="column">
              <wp:posOffset>66675</wp:posOffset>
            </wp:positionH>
            <wp:positionV relativeFrom="paragraph">
              <wp:posOffset>51435</wp:posOffset>
            </wp:positionV>
            <wp:extent cx="4495800" cy="3371850"/>
            <wp:effectExtent l="0" t="0" r="0" b="0"/>
            <wp:wrapSquare wrapText="bothSides"/>
            <wp:docPr id="9" name="Εικόνα 9" descr="ple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eg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337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1CB0">
        <w:rPr>
          <w:rFonts w:ascii="Comic Sans MS" w:hAnsi="Comic Sans MS"/>
        </w:rPr>
        <w:t>Ο</w:t>
      </w:r>
      <w:r>
        <w:rPr>
          <w:rFonts w:ascii="Comic Sans MS" w:hAnsi="Comic Sans MS"/>
        </w:rPr>
        <w:t>ρίζουμε ως «</w:t>
      </w:r>
      <w:r w:rsidRPr="00511CB0">
        <w:rPr>
          <w:rFonts w:ascii="Comic Sans MS" w:hAnsi="Comic Sans MS"/>
        </w:rPr>
        <w:t>Πλέγμα</w:t>
      </w:r>
      <w:r>
        <w:rPr>
          <w:rFonts w:ascii="Comic Sans MS" w:hAnsi="Comic Sans MS"/>
        </w:rPr>
        <w:t xml:space="preserve"> Κουκίδων</w:t>
      </w:r>
      <w:r w:rsidRPr="00511CB0">
        <w:rPr>
          <w:rFonts w:ascii="Comic Sans MS" w:hAnsi="Comic Sans MS"/>
        </w:rPr>
        <w:t xml:space="preserve">» ένα μικρόκοσμο που έχει δύο </w:t>
      </w:r>
      <w:r w:rsidRPr="00511CB0">
        <w:rPr>
          <w:rFonts w:ascii="Comic Sans MS" w:hAnsi="Comic Sans MS"/>
        </w:rPr>
        <w:lastRenderedPageBreak/>
        <w:t>ιδιότητες:</w:t>
      </w:r>
    </w:p>
    <w:p w:rsidR="000D4075" w:rsidRPr="00511CB0" w:rsidRDefault="000D4075" w:rsidP="000D4075">
      <w:pPr>
        <w:jc w:val="both"/>
        <w:rPr>
          <w:rFonts w:ascii="Comic Sans MS" w:hAnsi="Comic Sans MS"/>
          <w:i/>
        </w:rPr>
      </w:pPr>
      <w:r w:rsidRPr="00511CB0">
        <w:rPr>
          <w:rFonts w:ascii="Comic Sans MS" w:hAnsi="Comic Sans MS"/>
        </w:rPr>
        <w:t xml:space="preserve">α)  περιλαμβάνει ένα σύνολο κουκίδων που αναπαριστάνουν σημεία της οθόνης και σχηματίζουν  διάταξη έτσι ώστε  </w:t>
      </w:r>
      <w:r w:rsidRPr="00511CB0">
        <w:rPr>
          <w:rFonts w:ascii="Comic Sans MS" w:hAnsi="Comic Sans MS"/>
          <w:i/>
        </w:rPr>
        <w:t xml:space="preserve"> «Οι κουκίδες της οθόνης, οριζόντια και κατακόρυφα, </w:t>
      </w:r>
      <w:proofErr w:type="spellStart"/>
      <w:r w:rsidRPr="00511CB0">
        <w:rPr>
          <w:rFonts w:ascii="Comic Sans MS" w:hAnsi="Comic Sans MS"/>
          <w:i/>
        </w:rPr>
        <w:t>ισαπέχουν</w:t>
      </w:r>
      <w:proofErr w:type="spellEnd"/>
      <w:r w:rsidRPr="00511CB0">
        <w:rPr>
          <w:rFonts w:ascii="Comic Sans MS" w:hAnsi="Comic Sans MS"/>
          <w:i/>
        </w:rPr>
        <w:t xml:space="preserve"> μεταξύ τους έτσι ώστε η βασική μονάδα σχηματισμού να είναι το ένα </w:t>
      </w:r>
      <w:r w:rsidRPr="00511CB0">
        <w:rPr>
          <w:rFonts w:ascii="Comic Sans MS" w:hAnsi="Comic Sans MS"/>
          <w:b/>
          <w:bCs/>
          <w:i/>
        </w:rPr>
        <w:t>τετραγωνάκι</w:t>
      </w:r>
      <w:r w:rsidRPr="00511CB0">
        <w:rPr>
          <w:rFonts w:ascii="Comic Sans MS" w:hAnsi="Comic Sans MS"/>
          <w:i/>
        </w:rPr>
        <w:t>»</w:t>
      </w:r>
    </w:p>
    <w:p w:rsidR="000D4075" w:rsidRPr="00511CB0" w:rsidRDefault="000D4075" w:rsidP="000D4075">
      <w:pPr>
        <w:jc w:val="both"/>
        <w:rPr>
          <w:rFonts w:ascii="Comic Sans MS" w:hAnsi="Comic Sans MS"/>
        </w:rPr>
      </w:pPr>
      <w:r w:rsidRPr="00511CB0">
        <w:rPr>
          <w:rFonts w:ascii="Comic Sans MS" w:hAnsi="Comic Sans MS"/>
        </w:rPr>
        <w:t xml:space="preserve">β) συνοδεύεται από ένα σύνολο μικρών αντικειμένων, τετραγώνων και τριγώνων (με εμβαδόν το μισό του τετραγώνου), τα οποία μπορούμε να μεταφέρουμε σε οποιαδήποτε θέση μέσα στο πλέγμα των κουκίδων. </w:t>
      </w:r>
      <w:r>
        <w:rPr>
          <w:rFonts w:ascii="Comic Sans MS" w:hAnsi="Comic Sans MS"/>
        </w:rPr>
        <w:t xml:space="preserve">Έτσι, μπορούμε να «καλύψουμε» μια δοσμένη επιφάνεια με τετραγωνάκια και </w:t>
      </w:r>
      <w:proofErr w:type="spellStart"/>
      <w:r>
        <w:rPr>
          <w:rFonts w:ascii="Comic Sans MS" w:hAnsi="Comic Sans MS"/>
        </w:rPr>
        <w:t>τριγωνάκια</w:t>
      </w:r>
      <w:proofErr w:type="spellEnd"/>
      <w:r>
        <w:rPr>
          <w:rFonts w:ascii="Comic Sans MS" w:hAnsi="Comic Sans MS"/>
        </w:rPr>
        <w:t xml:space="preserve">. </w:t>
      </w:r>
    </w:p>
    <w:p w:rsidR="000D4075" w:rsidRDefault="000D4075" w:rsidP="000D4075">
      <w:pPr>
        <w:jc w:val="both"/>
        <w:rPr>
          <w:iCs/>
        </w:rPr>
      </w:pPr>
    </w:p>
    <w:p w:rsidR="000D4075" w:rsidRDefault="000D4075" w:rsidP="000D4075">
      <w:pPr>
        <w:jc w:val="both"/>
        <w:rPr>
          <w:rFonts w:ascii="Comic Sans MS" w:hAnsi="Comic Sans MS"/>
        </w:rPr>
      </w:pPr>
      <w:r>
        <w:rPr>
          <w:rFonts w:ascii="Comic Sans MS" w:hAnsi="Comic Sans MS"/>
          <w:iCs/>
        </w:rPr>
        <w:t>Επιπλέον, ε</w:t>
      </w:r>
      <w:r w:rsidRPr="00ED2070">
        <w:rPr>
          <w:rFonts w:ascii="Comic Sans MS" w:hAnsi="Comic Sans MS"/>
          <w:iCs/>
        </w:rPr>
        <w:t>κτός από τη δυνατότ</w:t>
      </w:r>
      <w:r>
        <w:rPr>
          <w:rFonts w:ascii="Comic Sans MS" w:hAnsi="Comic Sans MS"/>
          <w:iCs/>
        </w:rPr>
        <w:t>ητα κάλυψης μιας επιφάνειας στην περιοχή του π</w:t>
      </w:r>
      <w:r w:rsidRPr="00ED2070">
        <w:rPr>
          <w:rFonts w:ascii="Comic Sans MS" w:hAnsi="Comic Sans MS"/>
          <w:iCs/>
        </w:rPr>
        <w:t>λέγμα</w:t>
      </w:r>
      <w:r>
        <w:rPr>
          <w:rFonts w:ascii="Comic Sans MS" w:hAnsi="Comic Sans MS"/>
          <w:iCs/>
        </w:rPr>
        <w:t>τος των κουκίδων,</w:t>
      </w:r>
      <w:r w:rsidRPr="00ED2070">
        <w:rPr>
          <w:rFonts w:ascii="Comic Sans MS" w:hAnsi="Comic Sans MS"/>
          <w:iCs/>
        </w:rPr>
        <w:t xml:space="preserve"> μπορούμε να επιλέξουμε ορισμένα έτοιμα σχήματα </w:t>
      </w:r>
      <w:r w:rsidRPr="00ED2070">
        <w:rPr>
          <w:rFonts w:ascii="Comic Sans MS" w:hAnsi="Comic Sans MS"/>
        </w:rPr>
        <w:t xml:space="preserve">κάνοντας κλικ στο σχήμα </w:t>
      </w:r>
      <w:r>
        <w:rPr>
          <w:rFonts w:ascii="Comic Sans MS" w:hAnsi="Comic Sans MS"/>
        </w:rPr>
        <w:t xml:space="preserve">(με κίτρινο χρώμα) </w:t>
      </w:r>
      <w:r w:rsidRPr="00ED2070">
        <w:rPr>
          <w:rFonts w:ascii="Comic Sans MS" w:hAnsi="Comic Sans MS"/>
        </w:rPr>
        <w:t>που βρίσκεται</w:t>
      </w:r>
      <w:r>
        <w:rPr>
          <w:rFonts w:ascii="Comic Sans MS" w:hAnsi="Comic Sans MS"/>
        </w:rPr>
        <w:t xml:space="preserve"> στο αριστερό μέρος της οθόνης.</w:t>
      </w:r>
      <w:r w:rsidRPr="00ED2070">
        <w:rPr>
          <w:rFonts w:ascii="Comic Sans MS" w:hAnsi="Comic Sans MS"/>
        </w:rPr>
        <w:t xml:space="preserve"> </w:t>
      </w:r>
    </w:p>
    <w:p w:rsidR="000D4075" w:rsidRDefault="000D4075" w:rsidP="000D4075">
      <w:pPr>
        <w:jc w:val="both"/>
        <w:rPr>
          <w:rFonts w:ascii="Comic Sans MS" w:hAnsi="Comic Sans MS"/>
        </w:rPr>
      </w:pPr>
      <w:r>
        <w:rPr>
          <w:noProof/>
        </w:rPr>
        <w:drawing>
          <wp:anchor distT="0" distB="0" distL="114300" distR="114300" simplePos="0" relativeHeight="251673600" behindDoc="0" locked="0" layoutInCell="1" allowOverlap="1" wp14:anchorId="4DD73F9F" wp14:editId="55B098B1">
            <wp:simplePos x="0" y="0"/>
            <wp:positionH relativeFrom="column">
              <wp:posOffset>0</wp:posOffset>
            </wp:positionH>
            <wp:positionV relativeFrom="paragraph">
              <wp:posOffset>216535</wp:posOffset>
            </wp:positionV>
            <wp:extent cx="2286000" cy="1222375"/>
            <wp:effectExtent l="0" t="0" r="0" b="0"/>
            <wp:wrapSquare wrapText="bothSides"/>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22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4075" w:rsidRPr="00ED2070" w:rsidRDefault="000D4075" w:rsidP="000D4075">
      <w:pPr>
        <w:jc w:val="both"/>
        <w:rPr>
          <w:rFonts w:ascii="Comic Sans MS" w:hAnsi="Comic Sans MS"/>
        </w:rPr>
      </w:pPr>
    </w:p>
    <w:p w:rsidR="000D4075" w:rsidRPr="00CE09EA" w:rsidRDefault="000D4075" w:rsidP="000D4075">
      <w:pPr>
        <w:jc w:val="both"/>
        <w:rPr>
          <w:rFonts w:ascii="Comic Sans MS" w:hAnsi="Comic Sans MS"/>
          <w:sz w:val="22"/>
          <w:szCs w:val="22"/>
        </w:rPr>
      </w:pPr>
      <w:r w:rsidRPr="00CE09EA">
        <w:rPr>
          <w:rFonts w:ascii="Comic Sans MS" w:hAnsi="Comic Sans MS"/>
          <w:sz w:val="22"/>
          <w:szCs w:val="22"/>
        </w:rPr>
        <w:t xml:space="preserve">Το σχήμα που θα επιλέξουμε το μεταφέρουμε με «κλικ και σύρσιμο» μέσα στο πλέγμα κουκίδων. Κατόπιν μπορούμε να «γεμίσουμε» το επιλεγμένο σχήμα με μοναδιαία τετραγωνάκια ή και μοναδιαία </w:t>
      </w:r>
      <w:proofErr w:type="spellStart"/>
      <w:r w:rsidRPr="00CE09EA">
        <w:rPr>
          <w:rFonts w:ascii="Comic Sans MS" w:hAnsi="Comic Sans MS"/>
          <w:sz w:val="22"/>
          <w:szCs w:val="22"/>
        </w:rPr>
        <w:t>τριγωνάκια</w:t>
      </w:r>
      <w:proofErr w:type="spellEnd"/>
      <w:r w:rsidRPr="00CE09EA">
        <w:rPr>
          <w:rFonts w:ascii="Comic Sans MS" w:hAnsi="Comic Sans MS"/>
          <w:sz w:val="22"/>
          <w:szCs w:val="22"/>
        </w:rPr>
        <w:t>.</w:t>
      </w:r>
    </w:p>
    <w:p w:rsidR="000D4075" w:rsidRDefault="000D4075" w:rsidP="000D4075">
      <w:pPr>
        <w:jc w:val="both"/>
        <w:rPr>
          <w:rFonts w:ascii="Comic Sans MS" w:hAnsi="Comic Sans MS"/>
        </w:rPr>
      </w:pPr>
    </w:p>
    <w:p w:rsidR="000D4075" w:rsidRDefault="000D4075" w:rsidP="000D4075">
      <w:pPr>
        <w:jc w:val="both"/>
        <w:rPr>
          <w:rFonts w:ascii="Comic Sans MS" w:hAnsi="Comic Sans MS"/>
        </w:rPr>
      </w:pPr>
    </w:p>
    <w:p w:rsidR="000D4075" w:rsidRPr="00ED2070" w:rsidRDefault="000D4075" w:rsidP="000D4075">
      <w:pPr>
        <w:jc w:val="both"/>
        <w:rPr>
          <w:rFonts w:ascii="Comic Sans MS" w:hAnsi="Comic Sans MS"/>
        </w:rPr>
      </w:pPr>
      <w:r w:rsidRPr="00ED2070">
        <w:rPr>
          <w:rFonts w:ascii="Comic Sans MS" w:hAnsi="Comic Sans MS"/>
        </w:rPr>
        <w:t>Οι πιο σημαντικές λειτουργίες και εργαλεία</w:t>
      </w:r>
      <w:r>
        <w:rPr>
          <w:rFonts w:ascii="Comic Sans MS" w:hAnsi="Comic Sans MS"/>
        </w:rPr>
        <w:t xml:space="preserve">, εκτός από τα γνωστά </w:t>
      </w:r>
      <w:r>
        <w:rPr>
          <w:rFonts w:ascii="Comic Sans MS" w:hAnsi="Comic Sans MS"/>
          <w:noProof/>
        </w:rPr>
        <w:drawing>
          <wp:inline distT="0" distB="0" distL="0" distR="0" wp14:anchorId="72DEA7A6" wp14:editId="62D273FA">
            <wp:extent cx="114300" cy="2095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209550"/>
                    </a:xfrm>
                    <a:prstGeom prst="rect">
                      <a:avLst/>
                    </a:prstGeom>
                    <a:noFill/>
                    <a:ln>
                      <a:noFill/>
                    </a:ln>
                  </pic:spPr>
                </pic:pic>
              </a:graphicData>
            </a:graphic>
          </wp:inline>
        </w:drawing>
      </w:r>
      <w:r>
        <w:rPr>
          <w:rFonts w:ascii="Comic Sans MS" w:hAnsi="Comic Sans MS"/>
        </w:rPr>
        <w:t xml:space="preserve">για τις πληροφορίες  και </w:t>
      </w:r>
      <w:r>
        <w:rPr>
          <w:rFonts w:ascii="Comic Sans MS" w:hAnsi="Comic Sans MS"/>
          <w:noProof/>
        </w:rPr>
        <w:drawing>
          <wp:inline distT="0" distB="0" distL="0" distR="0" wp14:anchorId="3EB83495" wp14:editId="3BC60E26">
            <wp:extent cx="133350" cy="17145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ED2070">
        <w:rPr>
          <w:rFonts w:ascii="Comic Sans MS" w:hAnsi="Comic Sans MS"/>
        </w:rPr>
        <w:t xml:space="preserve"> </w:t>
      </w:r>
      <w:r>
        <w:rPr>
          <w:rFonts w:ascii="Comic Sans MS" w:hAnsi="Comic Sans MS"/>
        </w:rPr>
        <w:t xml:space="preserve">για τις οδηγίες, </w:t>
      </w:r>
      <w:r w:rsidRPr="00ED2070">
        <w:rPr>
          <w:rFonts w:ascii="Comic Sans MS" w:hAnsi="Comic Sans MS"/>
        </w:rPr>
        <w:t>καταγράφονται στον πίνακα που ακολουθεί:</w:t>
      </w:r>
    </w:p>
    <w:p w:rsidR="000D4075" w:rsidRPr="00ED2070" w:rsidRDefault="000D4075" w:rsidP="000D4075">
      <w:pPr>
        <w:jc w:val="both"/>
        <w:rPr>
          <w:rFonts w:ascii="Comic Sans MS" w:hAnsi="Comic Sans MS"/>
        </w:rPr>
      </w:pPr>
    </w:p>
    <w:p w:rsidR="000D4075" w:rsidRPr="00ED2070" w:rsidRDefault="000D4075" w:rsidP="000D4075">
      <w:pPr>
        <w:jc w:val="both"/>
        <w:rPr>
          <w:rFonts w:ascii="Comic Sans MS" w:hAnsi="Comic Sans MS"/>
        </w:rPr>
      </w:pPr>
      <w:r>
        <w:rPr>
          <w:rFonts w:ascii="Comic Sans MS" w:hAnsi="Comic Sans MS"/>
          <w:b/>
        </w:rPr>
        <w:t>ΠΙΝΑΚΑΣ 3</w:t>
      </w:r>
      <w:r w:rsidRPr="00ED2070">
        <w:rPr>
          <w:rFonts w:ascii="Comic Sans MS" w:hAnsi="Comic Sans MS"/>
          <w:b/>
        </w:rPr>
        <w:t>.</w:t>
      </w:r>
      <w:r w:rsidRPr="00ED2070">
        <w:rPr>
          <w:rFonts w:ascii="Comic Sans MS" w:hAnsi="Comic Sans MS"/>
        </w:rPr>
        <w:t xml:space="preserve"> </w:t>
      </w:r>
      <w:r w:rsidRPr="00B81F87">
        <w:rPr>
          <w:rFonts w:ascii="Comic Sans MS" w:hAnsi="Comic Sans MS"/>
        </w:rPr>
        <w:t>Λειτουργίες και εργαλεία του μικρόκοσμου</w:t>
      </w:r>
      <w:r w:rsidRPr="00ED2070">
        <w:rPr>
          <w:rFonts w:ascii="Comic Sans MS" w:hAnsi="Comic Sans MS"/>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4"/>
        <w:gridCol w:w="5098"/>
      </w:tblGrid>
      <w:tr w:rsidR="000D4075" w:rsidRPr="00ED2070" w:rsidTr="00FD4C91">
        <w:tc>
          <w:tcPr>
            <w:tcW w:w="3424"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Έτοιμα Σχήματα</w:t>
            </w:r>
          </w:p>
          <w:p w:rsidR="000D4075" w:rsidRPr="00295D2A" w:rsidRDefault="000D4075" w:rsidP="00FD4C91">
            <w:pPr>
              <w:jc w:val="both"/>
              <w:rPr>
                <w:rFonts w:ascii="Comic Sans MS" w:hAnsi="Comic Sans MS"/>
                <w:sz w:val="20"/>
                <w:szCs w:val="20"/>
              </w:rPr>
            </w:pPr>
            <w:r>
              <w:rPr>
                <w:rFonts w:ascii="Comic Sans MS" w:hAnsi="Comic Sans MS"/>
                <w:noProof/>
                <w:sz w:val="20"/>
                <w:szCs w:val="20"/>
              </w:rPr>
              <w:drawing>
                <wp:anchor distT="0" distB="0" distL="114300" distR="114300" simplePos="0" relativeHeight="251672576" behindDoc="0" locked="0" layoutInCell="1" allowOverlap="1" wp14:anchorId="0BABA6A0" wp14:editId="532407D0">
                  <wp:simplePos x="0" y="0"/>
                  <wp:positionH relativeFrom="column">
                    <wp:posOffset>1144270</wp:posOffset>
                  </wp:positionH>
                  <wp:positionV relativeFrom="paragraph">
                    <wp:posOffset>-153035</wp:posOffset>
                  </wp:positionV>
                  <wp:extent cx="457200" cy="342900"/>
                  <wp:effectExtent l="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98"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Κάνοντας κλικ στο έτοιμο σχήμα αυτό αλλάζει μορφή και έτσι έχουμε στη διάθεσή μας διάφορα σχήματα</w:t>
            </w:r>
          </w:p>
        </w:tc>
      </w:tr>
      <w:tr w:rsidR="000D4075" w:rsidRPr="00ED2070" w:rsidTr="00FD4C91">
        <w:tc>
          <w:tcPr>
            <w:tcW w:w="3424"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 xml:space="preserve">Μοναδιαία Τετραγωνάκια </w:t>
            </w:r>
          </w:p>
          <w:p w:rsidR="000D4075" w:rsidRPr="00295D2A" w:rsidRDefault="000D4075" w:rsidP="00FD4C91">
            <w:pPr>
              <w:jc w:val="both"/>
              <w:rPr>
                <w:rFonts w:ascii="Comic Sans MS" w:hAnsi="Comic Sans MS"/>
                <w:sz w:val="20"/>
                <w:szCs w:val="20"/>
              </w:rPr>
            </w:pPr>
            <w:r>
              <w:rPr>
                <w:rFonts w:ascii="Comic Sans MS" w:hAnsi="Comic Sans MS"/>
                <w:noProof/>
                <w:sz w:val="20"/>
                <w:szCs w:val="20"/>
              </w:rPr>
              <w:drawing>
                <wp:inline distT="0" distB="0" distL="0" distR="0" wp14:anchorId="284C9F8A" wp14:editId="1E9136F8">
                  <wp:extent cx="723900" cy="438150"/>
                  <wp:effectExtent l="0" t="0" r="0" b="0"/>
                  <wp:docPr id="4" name="Εικόνα 4" descr="tet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tra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438150"/>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Μπορώ να σύρω όσα τετραγωνάκια χρειάζομαι για να γεμίσω το επιλεγμένο σχήμα</w:t>
            </w:r>
          </w:p>
        </w:tc>
      </w:tr>
      <w:tr w:rsidR="000D4075" w:rsidRPr="00ED2070" w:rsidTr="00FD4C91">
        <w:tc>
          <w:tcPr>
            <w:tcW w:w="3424"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 xml:space="preserve">Μοναδιαία </w:t>
            </w:r>
            <w:proofErr w:type="spellStart"/>
            <w:r w:rsidRPr="00295D2A">
              <w:rPr>
                <w:rFonts w:ascii="Comic Sans MS" w:hAnsi="Comic Sans MS"/>
                <w:sz w:val="20"/>
                <w:szCs w:val="20"/>
              </w:rPr>
              <w:t>Τριγωνάκια</w:t>
            </w:r>
            <w:proofErr w:type="spellEnd"/>
            <w:r w:rsidRPr="00295D2A">
              <w:rPr>
                <w:rFonts w:ascii="Comic Sans MS" w:hAnsi="Comic Sans MS"/>
                <w:sz w:val="20"/>
                <w:szCs w:val="20"/>
              </w:rPr>
              <w:t xml:space="preserve"> </w:t>
            </w:r>
          </w:p>
          <w:p w:rsidR="000D4075" w:rsidRPr="00295D2A" w:rsidRDefault="000D4075" w:rsidP="00FD4C91">
            <w:pPr>
              <w:jc w:val="both"/>
              <w:rPr>
                <w:rFonts w:ascii="Comic Sans MS" w:hAnsi="Comic Sans MS"/>
                <w:sz w:val="20"/>
                <w:szCs w:val="20"/>
              </w:rPr>
            </w:pPr>
            <w:r>
              <w:rPr>
                <w:rFonts w:ascii="Comic Sans MS" w:hAnsi="Comic Sans MS"/>
                <w:noProof/>
                <w:sz w:val="20"/>
                <w:szCs w:val="20"/>
              </w:rPr>
              <w:drawing>
                <wp:inline distT="0" distB="0" distL="0" distR="0" wp14:anchorId="43F686A9" wp14:editId="6398CE92">
                  <wp:extent cx="723900" cy="476250"/>
                  <wp:effectExtent l="0" t="0" r="0" b="0"/>
                  <wp:docPr id="3" name="Εικόνα 3" descr="t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476250"/>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 xml:space="preserve">Μπορώ να σύρω όσα </w:t>
            </w:r>
            <w:proofErr w:type="spellStart"/>
            <w:r w:rsidRPr="00295D2A">
              <w:rPr>
                <w:rFonts w:ascii="Comic Sans MS" w:hAnsi="Comic Sans MS"/>
                <w:sz w:val="20"/>
                <w:szCs w:val="20"/>
              </w:rPr>
              <w:t>τριγωνάκια</w:t>
            </w:r>
            <w:proofErr w:type="spellEnd"/>
            <w:r w:rsidRPr="00295D2A">
              <w:rPr>
                <w:rFonts w:ascii="Comic Sans MS" w:hAnsi="Comic Sans MS"/>
                <w:sz w:val="20"/>
                <w:szCs w:val="20"/>
              </w:rPr>
              <w:t xml:space="preserve"> χρειάζομαι για να γεμίσω το επιλεγμένο σχήμα</w:t>
            </w:r>
          </w:p>
        </w:tc>
      </w:tr>
      <w:tr w:rsidR="000D4075" w:rsidRPr="00ED2070" w:rsidTr="00FD4C91">
        <w:tc>
          <w:tcPr>
            <w:tcW w:w="3424"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p>
          <w:p w:rsidR="000D4075" w:rsidRPr="00295D2A" w:rsidRDefault="000D4075" w:rsidP="00FD4C91">
            <w:pPr>
              <w:jc w:val="both"/>
              <w:rPr>
                <w:rFonts w:ascii="Comic Sans MS" w:hAnsi="Comic Sans MS"/>
                <w:sz w:val="20"/>
                <w:szCs w:val="20"/>
              </w:rPr>
            </w:pPr>
            <w:r>
              <w:rPr>
                <w:rFonts w:ascii="Comic Sans MS" w:hAnsi="Comic Sans MS"/>
                <w:noProof/>
                <w:sz w:val="20"/>
                <w:szCs w:val="20"/>
              </w:rPr>
              <w:drawing>
                <wp:inline distT="0" distB="0" distL="0" distR="0" wp14:anchorId="78399452" wp14:editId="53FC1376">
                  <wp:extent cx="304800" cy="4095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Αρχίζω νέα εργασία (σβήνεται το προηγούμενο σχήμα).</w:t>
            </w:r>
          </w:p>
        </w:tc>
      </w:tr>
      <w:tr w:rsidR="000D4075" w:rsidRPr="00ED2070" w:rsidTr="00FD4C91">
        <w:tc>
          <w:tcPr>
            <w:tcW w:w="3424"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Pr>
                <w:rFonts w:ascii="Comic Sans MS" w:hAnsi="Comic Sans MS"/>
                <w:noProof/>
                <w:sz w:val="20"/>
                <w:szCs w:val="20"/>
              </w:rPr>
              <w:drawing>
                <wp:inline distT="0" distB="0" distL="0" distR="0" wp14:anchorId="08837182" wp14:editId="35A64153">
                  <wp:extent cx="257175" cy="3524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175" cy="3524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tcPr>
          <w:p w:rsidR="000D4075" w:rsidRPr="00295D2A" w:rsidRDefault="000D4075" w:rsidP="00FD4C91">
            <w:pPr>
              <w:jc w:val="both"/>
              <w:rPr>
                <w:rFonts w:ascii="Comic Sans MS" w:hAnsi="Comic Sans MS"/>
                <w:sz w:val="20"/>
                <w:szCs w:val="20"/>
              </w:rPr>
            </w:pPr>
            <w:r w:rsidRPr="00295D2A">
              <w:rPr>
                <w:rFonts w:ascii="Comic Sans MS" w:hAnsi="Comic Sans MS"/>
                <w:sz w:val="20"/>
                <w:szCs w:val="20"/>
              </w:rPr>
              <w:t xml:space="preserve">Αλλαγή κατεύθυνσης του άξονα </w:t>
            </w:r>
          </w:p>
        </w:tc>
      </w:tr>
    </w:tbl>
    <w:p w:rsidR="000D4075" w:rsidRPr="00C11D03" w:rsidRDefault="000D4075" w:rsidP="000D4075">
      <w:pPr>
        <w:jc w:val="both"/>
        <w:rPr>
          <w:rFonts w:ascii="Comic Sans MS" w:hAnsi="Comic Sans MS"/>
        </w:rPr>
      </w:pPr>
      <w:r w:rsidRPr="00ED2070">
        <w:rPr>
          <w:rFonts w:ascii="Comic Sans MS" w:hAnsi="Comic Sans MS"/>
        </w:rPr>
        <w:lastRenderedPageBreak/>
        <w:t xml:space="preserve"> </w:t>
      </w:r>
      <w:r>
        <w:rPr>
          <w:rFonts w:ascii="Comic Sans MS" w:hAnsi="Comic Sans MS"/>
        </w:rPr>
        <w:t xml:space="preserve">Όταν τελειώσουμε την εργασία μας κλείνουμε το μικρόκοσμο πατώντας το πλήκτρο </w:t>
      </w:r>
      <w:r>
        <w:rPr>
          <w:rFonts w:ascii="Comic Sans MS" w:hAnsi="Comic Sans MS"/>
          <w:lang w:val="en-US"/>
        </w:rPr>
        <w:t>Esc</w:t>
      </w:r>
      <w:r w:rsidRPr="00C11D03">
        <w:rPr>
          <w:rFonts w:ascii="Comic Sans MS" w:hAnsi="Comic Sans MS"/>
        </w:rPr>
        <w:t>.</w:t>
      </w:r>
    </w:p>
    <w:p w:rsidR="000D4075" w:rsidRPr="00ED2070" w:rsidRDefault="000D4075" w:rsidP="000D4075">
      <w:pPr>
        <w:jc w:val="both"/>
        <w:rPr>
          <w:rFonts w:ascii="Comic Sans MS" w:hAnsi="Comic Sans MS"/>
        </w:rPr>
      </w:pPr>
    </w:p>
    <w:p w:rsidR="000D4075" w:rsidRDefault="000D4075" w:rsidP="000D4075">
      <w:pPr>
        <w:jc w:val="both"/>
        <w:rPr>
          <w:rFonts w:ascii="Comic Sans MS" w:hAnsi="Comic Sans MS"/>
        </w:rPr>
      </w:pPr>
    </w:p>
    <w:p w:rsidR="00CB37FE" w:rsidRPr="00B11DDB" w:rsidRDefault="00CB37FE" w:rsidP="00CB37FE">
      <w:pPr>
        <w:jc w:val="both"/>
        <w:rPr>
          <w:rFonts w:ascii="Comic Sans MS" w:hAnsi="Comic Sans MS"/>
          <w:b/>
          <w:sz w:val="32"/>
          <w:szCs w:val="32"/>
        </w:rPr>
      </w:pPr>
      <w:r>
        <w:rPr>
          <w:rFonts w:ascii="Comic Sans MS" w:hAnsi="Comic Sans MS"/>
          <w:b/>
          <w:sz w:val="32"/>
          <w:szCs w:val="32"/>
        </w:rPr>
        <w:t>Β.3</w:t>
      </w:r>
      <w:r w:rsidRPr="00B11DDB">
        <w:rPr>
          <w:rFonts w:ascii="Comic Sans MS" w:hAnsi="Comic Sans MS"/>
          <w:b/>
          <w:sz w:val="32"/>
          <w:szCs w:val="32"/>
        </w:rPr>
        <w:t xml:space="preserve">.1. Παιδαγωγική αναζήτηση </w:t>
      </w:r>
      <w:r>
        <w:rPr>
          <w:rFonts w:ascii="Comic Sans MS" w:hAnsi="Comic Sans MS"/>
          <w:b/>
          <w:sz w:val="32"/>
          <w:szCs w:val="32"/>
        </w:rPr>
        <w:t>για το 3</w:t>
      </w:r>
      <w:r w:rsidRPr="00B11DDB">
        <w:rPr>
          <w:rFonts w:ascii="Comic Sans MS" w:hAnsi="Comic Sans MS"/>
          <w:b/>
          <w:sz w:val="32"/>
          <w:szCs w:val="32"/>
          <w:vertAlign w:val="superscript"/>
        </w:rPr>
        <w:t>ο</w:t>
      </w:r>
      <w:r>
        <w:rPr>
          <w:rFonts w:ascii="Comic Sans MS" w:hAnsi="Comic Sans MS"/>
          <w:b/>
          <w:sz w:val="32"/>
          <w:szCs w:val="32"/>
        </w:rPr>
        <w:t xml:space="preserve"> Σενάριο </w:t>
      </w:r>
    </w:p>
    <w:p w:rsidR="00CB37FE" w:rsidRPr="00B11DDB" w:rsidRDefault="00CB37FE" w:rsidP="00CB37FE">
      <w:pPr>
        <w:jc w:val="both"/>
        <w:rPr>
          <w:rFonts w:ascii="Comic Sans MS" w:hAnsi="Comic Sans MS"/>
          <w:b/>
          <w:sz w:val="28"/>
          <w:szCs w:val="28"/>
        </w:rPr>
      </w:pPr>
      <w:r w:rsidRPr="00B11DDB">
        <w:rPr>
          <w:rFonts w:ascii="Comic Sans MS" w:hAnsi="Comic Sans MS"/>
          <w:b/>
          <w:sz w:val="28"/>
          <w:szCs w:val="28"/>
          <w:u w:val="single"/>
        </w:rPr>
        <w:t>Γενικά.</w:t>
      </w:r>
      <w:r w:rsidRPr="00B11DDB">
        <w:rPr>
          <w:rFonts w:ascii="Comic Sans MS" w:hAnsi="Comic Sans MS"/>
          <w:b/>
          <w:sz w:val="28"/>
          <w:szCs w:val="28"/>
        </w:rPr>
        <w:t xml:space="preserve"> </w:t>
      </w:r>
    </w:p>
    <w:p w:rsidR="00CB37FE" w:rsidRPr="009707E6" w:rsidRDefault="00CB37FE" w:rsidP="00CB37FE">
      <w:pPr>
        <w:jc w:val="both"/>
        <w:rPr>
          <w:rFonts w:ascii="Comic Sans MS" w:hAnsi="Comic Sans MS"/>
        </w:rPr>
      </w:pPr>
      <w:r>
        <w:rPr>
          <w:rFonts w:ascii="Comic Sans MS" w:hAnsi="Comic Sans MS"/>
        </w:rPr>
        <w:t>Οι τρεις μικρόκοσμοι (</w:t>
      </w:r>
      <w:r>
        <w:rPr>
          <w:rFonts w:ascii="Comic Sans MS" w:hAnsi="Comic Sans MS"/>
          <w:lang w:val="en-US"/>
        </w:rPr>
        <w:t>Tangram</w:t>
      </w:r>
      <w:r w:rsidRPr="00A83B06">
        <w:rPr>
          <w:rFonts w:ascii="Comic Sans MS" w:hAnsi="Comic Sans MS"/>
        </w:rPr>
        <w:t>-</w:t>
      </w:r>
      <w:r>
        <w:rPr>
          <w:rFonts w:ascii="Comic Sans MS" w:hAnsi="Comic Sans MS"/>
        </w:rPr>
        <w:t>Πλέγμα-</w:t>
      </w:r>
      <w:proofErr w:type="spellStart"/>
      <w:r>
        <w:rPr>
          <w:rFonts w:ascii="Comic Sans MS" w:hAnsi="Comic Sans MS"/>
        </w:rPr>
        <w:t>Ψευδαισθήσει</w:t>
      </w:r>
      <w:proofErr w:type="spellEnd"/>
      <w:r>
        <w:rPr>
          <w:rFonts w:ascii="Comic Sans MS" w:hAnsi="Comic Sans MS"/>
        </w:rPr>
        <w:t>ς) αποδεικνύονται ιδιαίτερα ευνοϊκά περιβάλλοντα</w:t>
      </w:r>
      <w:r w:rsidRPr="006220D2">
        <w:rPr>
          <w:rFonts w:ascii="Comic Sans MS" w:hAnsi="Comic Sans MS"/>
        </w:rPr>
        <w:t xml:space="preserve"> για τη διδασ</w:t>
      </w:r>
      <w:r>
        <w:rPr>
          <w:rFonts w:ascii="Comic Sans MS" w:hAnsi="Comic Sans MS"/>
        </w:rPr>
        <w:t xml:space="preserve">καλία και την εκμάθηση </w:t>
      </w:r>
      <w:r w:rsidRPr="006220D2">
        <w:rPr>
          <w:rFonts w:ascii="Comic Sans MS" w:hAnsi="Comic Sans MS"/>
        </w:rPr>
        <w:t xml:space="preserve">τεχνικών που αναφέρονται </w:t>
      </w:r>
      <w:r>
        <w:rPr>
          <w:rFonts w:ascii="Comic Sans MS" w:hAnsi="Comic Sans MS"/>
        </w:rPr>
        <w:t>στο 3</w:t>
      </w:r>
      <w:r w:rsidRPr="00A83B06">
        <w:rPr>
          <w:rFonts w:ascii="Comic Sans MS" w:hAnsi="Comic Sans MS"/>
          <w:vertAlign w:val="superscript"/>
        </w:rPr>
        <w:t>ο</w:t>
      </w:r>
      <w:r>
        <w:rPr>
          <w:rFonts w:ascii="Comic Sans MS" w:hAnsi="Comic Sans MS"/>
        </w:rPr>
        <w:t xml:space="preserve"> Σενάριο δηλαδή </w:t>
      </w:r>
      <w:r w:rsidRPr="006220D2">
        <w:rPr>
          <w:rFonts w:ascii="Comic Sans MS" w:hAnsi="Comic Sans MS"/>
        </w:rPr>
        <w:t>στ</w:t>
      </w:r>
      <w:r>
        <w:rPr>
          <w:rFonts w:ascii="Comic Sans MS" w:hAnsi="Comic Sans MS"/>
        </w:rPr>
        <w:t xml:space="preserve">ις τεχνικές της «επίθεσης» και της «επικάλυψης».  Θεωρούμε ότι συμπληρώνουν τις δραστηριότητες που πραγματοποιούνται στους τρεις </w:t>
      </w:r>
      <w:proofErr w:type="spellStart"/>
      <w:r>
        <w:rPr>
          <w:rFonts w:ascii="Comic Sans MS" w:hAnsi="Comic Sans MS"/>
        </w:rPr>
        <w:t>Γεωπίνακες</w:t>
      </w:r>
      <w:proofErr w:type="spellEnd"/>
      <w:r>
        <w:rPr>
          <w:rFonts w:ascii="Comic Sans MS" w:hAnsi="Comic Sans MS"/>
        </w:rPr>
        <w:t xml:space="preserve"> του 1</w:t>
      </w:r>
      <w:r w:rsidRPr="0087088D">
        <w:rPr>
          <w:rFonts w:ascii="Comic Sans MS" w:hAnsi="Comic Sans MS"/>
          <w:vertAlign w:val="superscript"/>
        </w:rPr>
        <w:t>ου</w:t>
      </w:r>
      <w:r>
        <w:rPr>
          <w:rFonts w:ascii="Comic Sans MS" w:hAnsi="Comic Sans MS"/>
        </w:rPr>
        <w:t xml:space="preserve"> Σεναρίου. </w:t>
      </w:r>
    </w:p>
    <w:p w:rsidR="00CB37FE" w:rsidRDefault="00CB37FE" w:rsidP="00CB37FE">
      <w:pPr>
        <w:jc w:val="both"/>
        <w:rPr>
          <w:rFonts w:ascii="Comic Sans MS" w:hAnsi="Comic Sans MS"/>
        </w:rPr>
      </w:pPr>
      <w:r>
        <w:rPr>
          <w:rFonts w:ascii="Comic Sans MS" w:hAnsi="Comic Sans MS"/>
        </w:rPr>
        <w:t>Από την άλλη,</w:t>
      </w:r>
      <w:r w:rsidRPr="006220D2">
        <w:rPr>
          <w:rFonts w:ascii="Comic Sans MS" w:hAnsi="Comic Sans MS"/>
        </w:rPr>
        <w:t xml:space="preserve"> οι μαθητές μπορούν να ασχοληθούν με ερωτήματα που δεν τους τίθεται στην παραδοσιακή διδασκαλία. Ένα από τα </w:t>
      </w:r>
      <w:r>
        <w:rPr>
          <w:rFonts w:ascii="Comic Sans MS" w:hAnsi="Comic Sans MS"/>
        </w:rPr>
        <w:t xml:space="preserve">ιδιαίτερα </w:t>
      </w:r>
      <w:r w:rsidRPr="006220D2">
        <w:rPr>
          <w:rFonts w:ascii="Comic Sans MS" w:hAnsi="Comic Sans MS"/>
        </w:rPr>
        <w:t>χαρακτηριστικά του</w:t>
      </w:r>
      <w:r>
        <w:rPr>
          <w:rFonts w:ascii="Comic Sans MS" w:hAnsi="Comic Sans MS"/>
        </w:rPr>
        <w:t>ς</w:t>
      </w:r>
      <w:r w:rsidRPr="006220D2">
        <w:rPr>
          <w:rFonts w:ascii="Comic Sans MS" w:hAnsi="Comic Sans MS"/>
        </w:rPr>
        <w:t xml:space="preserve"> είναι η </w:t>
      </w:r>
      <w:r>
        <w:rPr>
          <w:rFonts w:ascii="Comic Sans MS" w:hAnsi="Comic Sans MS"/>
        </w:rPr>
        <w:t>ευκολία με την οποία συνδυάζουμε</w:t>
      </w:r>
      <w:r w:rsidRPr="006220D2">
        <w:rPr>
          <w:rFonts w:ascii="Comic Sans MS" w:hAnsi="Comic Sans MS"/>
        </w:rPr>
        <w:t xml:space="preserve"> γεωμετρικ</w:t>
      </w:r>
      <w:r>
        <w:rPr>
          <w:rFonts w:ascii="Comic Sans MS" w:hAnsi="Comic Sans MS"/>
        </w:rPr>
        <w:t xml:space="preserve">ά σχήματα καθοδηγούμενοι από τη μορφή των κομματιών του </w:t>
      </w:r>
      <w:proofErr w:type="spellStart"/>
      <w:r>
        <w:rPr>
          <w:rFonts w:ascii="Comic Sans MS" w:hAnsi="Comic Sans MS"/>
        </w:rPr>
        <w:t>παζλ</w:t>
      </w:r>
      <w:proofErr w:type="spellEnd"/>
      <w:r>
        <w:rPr>
          <w:rFonts w:ascii="Comic Sans MS" w:hAnsi="Comic Sans MS"/>
        </w:rPr>
        <w:t xml:space="preserve"> ή μετράμε εμβαδά με την τεχνική της «επικάλυψης». </w:t>
      </w:r>
    </w:p>
    <w:p w:rsidR="00CB37FE" w:rsidRDefault="00CB37FE" w:rsidP="00CB37FE">
      <w:pPr>
        <w:jc w:val="both"/>
        <w:rPr>
          <w:rFonts w:ascii="Comic Sans MS" w:hAnsi="Comic Sans MS"/>
        </w:rPr>
      </w:pPr>
    </w:p>
    <w:p w:rsidR="00CB37FE" w:rsidRPr="00B11DDB" w:rsidRDefault="00CB37FE" w:rsidP="00CB37FE">
      <w:pPr>
        <w:jc w:val="both"/>
        <w:rPr>
          <w:rFonts w:ascii="Comic Sans MS" w:hAnsi="Comic Sans MS"/>
          <w:b/>
          <w:sz w:val="28"/>
          <w:szCs w:val="28"/>
          <w:u w:val="single"/>
        </w:rPr>
      </w:pPr>
      <w:r w:rsidRPr="00B11DDB">
        <w:rPr>
          <w:rFonts w:ascii="Comic Sans MS" w:hAnsi="Comic Sans MS"/>
          <w:b/>
          <w:sz w:val="28"/>
          <w:szCs w:val="28"/>
          <w:u w:val="single"/>
        </w:rPr>
        <w:t xml:space="preserve">Οι δραστηριότητες και οι σκοποί της διδασκαλίας </w:t>
      </w:r>
    </w:p>
    <w:p w:rsidR="00CB37FE" w:rsidRDefault="00CB37FE" w:rsidP="00CB37FE">
      <w:pPr>
        <w:jc w:val="both"/>
        <w:rPr>
          <w:rFonts w:ascii="Comic Sans MS" w:hAnsi="Comic Sans MS"/>
        </w:rPr>
      </w:pPr>
      <w:r>
        <w:rPr>
          <w:rFonts w:ascii="Comic Sans MS" w:hAnsi="Comic Sans MS"/>
        </w:rPr>
        <w:t>Μια δραστηριότητα, γενικά, αναφέρεται σε ένα σύνολο ενεργειών (ή αποφάσεων) που πρέπει να κάνουν (ή πάρουν) οι μαθητές που εργάζονται σε ένα «Φύλλο Εργασίας» ή στο ψηφιακό περιβάλλον και εξυπηρετούν συγκεκριμένους στόχους.</w:t>
      </w:r>
    </w:p>
    <w:p w:rsidR="00CB37FE" w:rsidRDefault="00CB37FE" w:rsidP="00CB37FE">
      <w:pPr>
        <w:jc w:val="both"/>
        <w:rPr>
          <w:rFonts w:ascii="Comic Sans MS" w:hAnsi="Comic Sans MS"/>
        </w:rPr>
      </w:pPr>
      <w:r>
        <w:rPr>
          <w:rFonts w:ascii="Comic Sans MS" w:hAnsi="Comic Sans MS"/>
        </w:rPr>
        <w:t>Στους δύο βασικούς μικρόκοσμους μπορούμε να επινοήσουμε μια μεγάλη γκάμα δραστηριοτήτων οι οποίες να αναφέρονται σε θεματικές ενότητες του 3</w:t>
      </w:r>
      <w:r w:rsidRPr="009707E6">
        <w:rPr>
          <w:rFonts w:ascii="Comic Sans MS" w:hAnsi="Comic Sans MS"/>
          <w:vertAlign w:val="superscript"/>
        </w:rPr>
        <w:t>ο</w:t>
      </w:r>
      <w:r>
        <w:rPr>
          <w:rFonts w:ascii="Comic Sans MS" w:hAnsi="Comic Sans MS"/>
          <w:vertAlign w:val="superscript"/>
        </w:rPr>
        <w:t>υ</w:t>
      </w:r>
      <w:r>
        <w:rPr>
          <w:rFonts w:ascii="Comic Sans MS" w:hAnsi="Comic Sans MS"/>
        </w:rPr>
        <w:t xml:space="preserve"> Σεναρίου. </w:t>
      </w:r>
    </w:p>
    <w:p w:rsidR="00CB37FE" w:rsidRPr="000C7F45" w:rsidRDefault="00CB37FE" w:rsidP="00CB37FE">
      <w:pPr>
        <w:jc w:val="both"/>
        <w:rPr>
          <w:rFonts w:ascii="Comic Sans MS" w:hAnsi="Comic Sans MS"/>
        </w:rPr>
      </w:pPr>
      <w:r>
        <w:rPr>
          <w:rFonts w:ascii="Comic Sans MS" w:hAnsi="Comic Sans MS"/>
        </w:rPr>
        <w:t xml:space="preserve"> Για παράδειγμα, μια δραστηριότητα μπορεί να αναφέρεται</w:t>
      </w:r>
      <w:r w:rsidRPr="000C7F45">
        <w:rPr>
          <w:rFonts w:ascii="Comic Sans MS" w:hAnsi="Comic Sans MS"/>
        </w:rPr>
        <w:t>:</w:t>
      </w:r>
    </w:p>
    <w:p w:rsidR="00CB37FE" w:rsidRDefault="00CB37FE" w:rsidP="00CB37FE">
      <w:pPr>
        <w:numPr>
          <w:ilvl w:val="0"/>
          <w:numId w:val="4"/>
        </w:numPr>
        <w:jc w:val="both"/>
        <w:rPr>
          <w:rFonts w:ascii="Comic Sans MS" w:hAnsi="Comic Sans MS"/>
        </w:rPr>
      </w:pPr>
      <w:r>
        <w:rPr>
          <w:rFonts w:ascii="Comic Sans MS" w:hAnsi="Comic Sans MS"/>
        </w:rPr>
        <w:t xml:space="preserve">στην κατασκευή απλών ή σύνθετων γεωμετρικών σχημάτων με τη χρήση των κομματιών του κινέζικου </w:t>
      </w:r>
      <w:proofErr w:type="spellStart"/>
      <w:r>
        <w:rPr>
          <w:rFonts w:ascii="Comic Sans MS" w:hAnsi="Comic Sans MS"/>
        </w:rPr>
        <w:t>παζλ</w:t>
      </w:r>
      <w:proofErr w:type="spellEnd"/>
    </w:p>
    <w:p w:rsidR="00CB37FE" w:rsidRDefault="00CB37FE" w:rsidP="00CB37FE">
      <w:pPr>
        <w:numPr>
          <w:ilvl w:val="0"/>
          <w:numId w:val="4"/>
        </w:numPr>
        <w:jc w:val="both"/>
        <w:rPr>
          <w:rFonts w:ascii="Comic Sans MS" w:hAnsi="Comic Sans MS"/>
        </w:rPr>
      </w:pPr>
      <w:r>
        <w:rPr>
          <w:rFonts w:ascii="Comic Sans MS" w:hAnsi="Comic Sans MS"/>
        </w:rPr>
        <w:t>στην κατασκευή απλών ή σύνθετων γεωμετρικών σχημάτων με τη χρήση μοναδιαίων τετραγώνων του πλέγματος</w:t>
      </w:r>
    </w:p>
    <w:p w:rsidR="00CB37FE" w:rsidRDefault="00CB37FE" w:rsidP="00CB37FE">
      <w:pPr>
        <w:numPr>
          <w:ilvl w:val="0"/>
          <w:numId w:val="4"/>
        </w:numPr>
        <w:jc w:val="both"/>
        <w:rPr>
          <w:rFonts w:ascii="Comic Sans MS" w:hAnsi="Comic Sans MS"/>
        </w:rPr>
      </w:pPr>
      <w:r>
        <w:rPr>
          <w:rFonts w:ascii="Comic Sans MS" w:hAnsi="Comic Sans MS"/>
        </w:rPr>
        <w:t xml:space="preserve">στην εκτίμηση και τη σύγκριση επιφανειών  </w:t>
      </w:r>
    </w:p>
    <w:p w:rsidR="00CB37FE" w:rsidRDefault="00CB37FE" w:rsidP="00CB37FE">
      <w:pPr>
        <w:numPr>
          <w:ilvl w:val="0"/>
          <w:numId w:val="4"/>
        </w:numPr>
        <w:jc w:val="both"/>
        <w:rPr>
          <w:rFonts w:ascii="Comic Sans MS" w:hAnsi="Comic Sans MS"/>
        </w:rPr>
      </w:pPr>
      <w:r>
        <w:rPr>
          <w:rFonts w:ascii="Comic Sans MS" w:hAnsi="Comic Sans MS"/>
        </w:rPr>
        <w:t>στον υπολογισμό εμβαδών με την εφαρμογή των γνωστών απλών τύπων υπολογισμού για σχήματα (ορθογώνια, τρίγωνα, παραλληλόγραμμα και τραπέζια)</w:t>
      </w:r>
    </w:p>
    <w:p w:rsidR="00CB37FE" w:rsidRDefault="00CB37FE" w:rsidP="00CB37FE">
      <w:pPr>
        <w:numPr>
          <w:ilvl w:val="0"/>
          <w:numId w:val="4"/>
        </w:numPr>
        <w:jc w:val="both"/>
        <w:rPr>
          <w:rFonts w:ascii="Comic Sans MS" w:hAnsi="Comic Sans MS"/>
        </w:rPr>
      </w:pPr>
      <w:r>
        <w:rPr>
          <w:rFonts w:ascii="Comic Sans MS" w:hAnsi="Comic Sans MS"/>
        </w:rPr>
        <w:t xml:space="preserve">στην επιβεβαίωση της ορθότητας των απαντήσεων μας </w:t>
      </w:r>
    </w:p>
    <w:p w:rsidR="00CB37FE" w:rsidRDefault="00CB37FE" w:rsidP="00CB37FE">
      <w:pPr>
        <w:numPr>
          <w:ilvl w:val="0"/>
          <w:numId w:val="4"/>
        </w:numPr>
        <w:jc w:val="both"/>
        <w:rPr>
          <w:rFonts w:ascii="Comic Sans MS" w:hAnsi="Comic Sans MS"/>
        </w:rPr>
      </w:pPr>
      <w:r>
        <w:rPr>
          <w:rFonts w:ascii="Comic Sans MS" w:hAnsi="Comic Sans MS"/>
        </w:rPr>
        <w:t xml:space="preserve">στην εξοικείωση με την «τεχνική της επίθεσης» και την «τεχνική της επικάλυψης» </w:t>
      </w:r>
    </w:p>
    <w:p w:rsidR="00CB37FE" w:rsidRDefault="00CB37FE" w:rsidP="00CB37FE">
      <w:pPr>
        <w:numPr>
          <w:ilvl w:val="0"/>
          <w:numId w:val="4"/>
        </w:numPr>
        <w:jc w:val="both"/>
        <w:rPr>
          <w:rFonts w:ascii="Comic Sans MS" w:hAnsi="Comic Sans MS"/>
        </w:rPr>
      </w:pPr>
      <w:r>
        <w:rPr>
          <w:rFonts w:ascii="Comic Sans MS" w:hAnsi="Comic Sans MS"/>
        </w:rPr>
        <w:t>στην επίλυση προβλημάτων ανάλυσης και σύνθεσης γεωμετρικών σχημάτων</w:t>
      </w:r>
    </w:p>
    <w:p w:rsidR="00CB37FE" w:rsidRDefault="00CB37FE" w:rsidP="00CB37FE">
      <w:pPr>
        <w:numPr>
          <w:ilvl w:val="0"/>
          <w:numId w:val="4"/>
        </w:numPr>
        <w:jc w:val="both"/>
        <w:rPr>
          <w:rFonts w:ascii="Comic Sans MS" w:hAnsi="Comic Sans MS"/>
        </w:rPr>
      </w:pPr>
      <w:r>
        <w:rPr>
          <w:rFonts w:ascii="Comic Sans MS" w:hAnsi="Comic Sans MS"/>
        </w:rPr>
        <w:t xml:space="preserve">στην εμφάνιση λανθασμένων αναπαραστάσεων των μαθητών   </w:t>
      </w:r>
    </w:p>
    <w:p w:rsidR="00CB37FE" w:rsidRPr="00AB617A" w:rsidRDefault="00CB37FE" w:rsidP="00CB37FE">
      <w:pPr>
        <w:jc w:val="both"/>
      </w:pPr>
      <w:r>
        <w:rPr>
          <w:rFonts w:ascii="Comic Sans MS" w:hAnsi="Comic Sans MS"/>
        </w:rPr>
        <w:lastRenderedPageBreak/>
        <w:t>Από τα παραπάνω προκύπτουν και οι στόχοι της διδασκαλίας του πρώτου σεναρίου</w:t>
      </w:r>
      <w:r w:rsidRPr="00AB617A">
        <w:rPr>
          <w:rFonts w:ascii="Comic Sans MS" w:hAnsi="Comic Sans MS"/>
        </w:rPr>
        <w:t>.</w:t>
      </w:r>
    </w:p>
    <w:p w:rsidR="00CB37FE" w:rsidRDefault="00CB37FE" w:rsidP="00CB37FE">
      <w:pPr>
        <w:jc w:val="both"/>
        <w:rPr>
          <w:rFonts w:ascii="Comic Sans MS" w:hAnsi="Comic Sans MS"/>
        </w:rPr>
      </w:pPr>
      <w:r>
        <w:rPr>
          <w:rFonts w:ascii="Comic Sans MS" w:hAnsi="Comic Sans MS"/>
        </w:rPr>
        <w:t>Με μια δραστηριότητα επιδιώκεται οι μαθητές μιας τάξης</w:t>
      </w:r>
      <w:r w:rsidRPr="00AB617A">
        <w:rPr>
          <w:rFonts w:ascii="Comic Sans MS" w:hAnsi="Comic Sans MS"/>
        </w:rPr>
        <w:t>:</w:t>
      </w:r>
      <w:r>
        <w:rPr>
          <w:rFonts w:ascii="Comic Sans MS" w:hAnsi="Comic Sans MS"/>
        </w:rPr>
        <w:t xml:space="preserve"> </w:t>
      </w:r>
    </w:p>
    <w:p w:rsidR="00CB37FE" w:rsidRPr="00264596" w:rsidRDefault="00CB37FE" w:rsidP="00CB37FE">
      <w:pPr>
        <w:ind w:left="360"/>
        <w:rPr>
          <w:rFonts w:ascii="Comic Sans MS" w:hAnsi="Comic Sans MS"/>
        </w:rPr>
      </w:pPr>
      <w:r w:rsidRPr="00264596">
        <w:rPr>
          <w:rFonts w:ascii="Comic Sans MS" w:hAnsi="Comic Sans MS"/>
        </w:rPr>
        <w:t xml:space="preserve">1.Να </w:t>
      </w:r>
      <w:r w:rsidRPr="00264596">
        <w:rPr>
          <w:rFonts w:ascii="Comic Sans MS" w:hAnsi="Comic Sans MS"/>
          <w:b/>
          <w:bCs/>
        </w:rPr>
        <w:t>συγκρίνουν</w:t>
      </w:r>
      <w:r w:rsidRPr="00264596">
        <w:rPr>
          <w:rFonts w:ascii="Comic Sans MS" w:hAnsi="Comic Sans MS"/>
        </w:rPr>
        <w:t xml:space="preserve"> εμβαδά επιφανειών γεωμετρικών σχημάτων </w:t>
      </w:r>
    </w:p>
    <w:p w:rsidR="00CB37FE" w:rsidRPr="00C82E49" w:rsidRDefault="00CB37FE" w:rsidP="00CB37FE">
      <w:pPr>
        <w:ind w:left="360"/>
        <w:rPr>
          <w:rFonts w:ascii="Comic Sans MS" w:hAnsi="Comic Sans MS"/>
        </w:rPr>
      </w:pPr>
      <w:r w:rsidRPr="00264596">
        <w:rPr>
          <w:rFonts w:ascii="Comic Sans MS" w:hAnsi="Comic Sans MS"/>
        </w:rPr>
        <w:t xml:space="preserve">2.Να </w:t>
      </w:r>
      <w:r w:rsidRPr="00264596">
        <w:rPr>
          <w:rFonts w:ascii="Comic Sans MS" w:hAnsi="Comic Sans MS"/>
          <w:b/>
          <w:bCs/>
        </w:rPr>
        <w:t>εκτιμούν</w:t>
      </w:r>
      <w:r w:rsidRPr="00264596">
        <w:rPr>
          <w:rFonts w:ascii="Comic Sans MS" w:hAnsi="Comic Sans MS"/>
        </w:rPr>
        <w:t xml:space="preserve"> εμβαδά επιφανειών απλών γεωμετρικών σχημάτων</w:t>
      </w:r>
    </w:p>
    <w:p w:rsidR="00CB37FE" w:rsidRDefault="00CB37FE" w:rsidP="00CB37FE">
      <w:pPr>
        <w:ind w:left="360"/>
        <w:rPr>
          <w:rFonts w:ascii="Comic Sans MS" w:hAnsi="Comic Sans MS"/>
        </w:rPr>
      </w:pPr>
      <w:r w:rsidRPr="00780989">
        <w:rPr>
          <w:rFonts w:ascii="Comic Sans MS" w:hAnsi="Comic Sans MS"/>
        </w:rPr>
        <w:t>3.</w:t>
      </w:r>
      <w:r>
        <w:rPr>
          <w:rFonts w:ascii="Comic Sans MS" w:hAnsi="Comic Sans MS"/>
          <w:lang w:val="en-US"/>
        </w:rPr>
        <w:t>Na</w:t>
      </w:r>
      <w:r w:rsidRPr="00780989">
        <w:rPr>
          <w:rFonts w:ascii="Comic Sans MS" w:hAnsi="Comic Sans MS"/>
        </w:rPr>
        <w:t xml:space="preserve"> </w:t>
      </w:r>
      <w:r w:rsidRPr="00780989">
        <w:rPr>
          <w:rFonts w:ascii="Comic Sans MS" w:hAnsi="Comic Sans MS"/>
          <w:b/>
        </w:rPr>
        <w:t>επιλέγουν</w:t>
      </w:r>
      <w:r>
        <w:rPr>
          <w:rFonts w:ascii="Comic Sans MS" w:hAnsi="Comic Sans MS"/>
        </w:rPr>
        <w:t xml:space="preserve"> την κατάλληλη μονάδα μέτρησης και να γράφουν σωστά το εμβαδόν    </w:t>
      </w:r>
    </w:p>
    <w:p w:rsidR="00CB37FE" w:rsidRPr="00780989" w:rsidRDefault="00CB37FE" w:rsidP="00CB37FE">
      <w:pPr>
        <w:ind w:left="360"/>
        <w:rPr>
          <w:rFonts w:ascii="Comic Sans MS" w:hAnsi="Comic Sans MS"/>
        </w:rPr>
      </w:pPr>
      <w:r>
        <w:rPr>
          <w:rFonts w:ascii="Comic Sans MS" w:hAnsi="Comic Sans MS"/>
        </w:rPr>
        <w:t xml:space="preserve">  (αριθμητική τιμή που συνοδεύεται πάντα από τη μονάδα μέτρησης)</w:t>
      </w:r>
    </w:p>
    <w:p w:rsidR="00CB37FE" w:rsidRPr="00264596" w:rsidRDefault="00CB37FE" w:rsidP="00CB37FE">
      <w:pPr>
        <w:ind w:left="360"/>
        <w:rPr>
          <w:rFonts w:ascii="Comic Sans MS" w:hAnsi="Comic Sans MS"/>
        </w:rPr>
      </w:pPr>
      <w:r>
        <w:rPr>
          <w:rFonts w:ascii="Comic Sans MS" w:hAnsi="Comic Sans MS"/>
        </w:rPr>
        <w:t>4</w:t>
      </w:r>
      <w:r w:rsidRPr="00264596">
        <w:rPr>
          <w:rFonts w:ascii="Comic Sans MS" w:hAnsi="Comic Sans MS"/>
        </w:rPr>
        <w:t xml:space="preserve">.Να </w:t>
      </w:r>
      <w:r w:rsidRPr="00264596">
        <w:rPr>
          <w:rFonts w:ascii="Comic Sans MS" w:hAnsi="Comic Sans MS"/>
          <w:b/>
          <w:bCs/>
        </w:rPr>
        <w:t>επιβεβαιώνουν</w:t>
      </w:r>
      <w:r w:rsidRPr="00264596">
        <w:rPr>
          <w:rFonts w:ascii="Comic Sans MS" w:hAnsi="Comic Sans MS"/>
        </w:rPr>
        <w:t xml:space="preserve"> τις εκτιμήσεις τους με την τεχνική της επικάλυψης </w:t>
      </w:r>
    </w:p>
    <w:p w:rsidR="00CB37FE" w:rsidRPr="00264596" w:rsidRDefault="00CB37FE" w:rsidP="00CB37FE">
      <w:pPr>
        <w:ind w:left="360"/>
        <w:rPr>
          <w:rFonts w:ascii="Comic Sans MS" w:hAnsi="Comic Sans MS"/>
        </w:rPr>
      </w:pPr>
      <w:r>
        <w:rPr>
          <w:rFonts w:ascii="Comic Sans MS" w:hAnsi="Comic Sans MS"/>
        </w:rPr>
        <w:t>5</w:t>
      </w:r>
      <w:r w:rsidRPr="00264596">
        <w:rPr>
          <w:rFonts w:ascii="Comic Sans MS" w:hAnsi="Comic Sans MS"/>
        </w:rPr>
        <w:t xml:space="preserve">.Να </w:t>
      </w:r>
      <w:r w:rsidRPr="00264596">
        <w:rPr>
          <w:rFonts w:ascii="Comic Sans MS" w:hAnsi="Comic Sans MS"/>
          <w:b/>
        </w:rPr>
        <w:t>εξοικειωθούν</w:t>
      </w:r>
      <w:r w:rsidRPr="00264596">
        <w:rPr>
          <w:rFonts w:ascii="Comic Sans MS" w:hAnsi="Comic Sans MS"/>
        </w:rPr>
        <w:t xml:space="preserve"> με τη μέτρηση εμβαδών παίζοντας με τα κομμάτια του κινέζικου </w:t>
      </w:r>
      <w:proofErr w:type="spellStart"/>
      <w:r w:rsidRPr="00264596">
        <w:rPr>
          <w:rFonts w:ascii="Comic Sans MS" w:hAnsi="Comic Sans MS"/>
        </w:rPr>
        <w:t>παζλ</w:t>
      </w:r>
      <w:proofErr w:type="spellEnd"/>
    </w:p>
    <w:p w:rsidR="00CB37FE" w:rsidRPr="00264596" w:rsidRDefault="00CB37FE" w:rsidP="00CB37FE">
      <w:pPr>
        <w:ind w:left="360"/>
        <w:rPr>
          <w:rFonts w:ascii="Comic Sans MS" w:hAnsi="Comic Sans MS"/>
        </w:rPr>
      </w:pPr>
      <w:r>
        <w:rPr>
          <w:rFonts w:ascii="Comic Sans MS" w:hAnsi="Comic Sans MS"/>
        </w:rPr>
        <w:t>6</w:t>
      </w:r>
      <w:r w:rsidRPr="00264596">
        <w:rPr>
          <w:rFonts w:ascii="Comic Sans MS" w:hAnsi="Comic Sans MS"/>
        </w:rPr>
        <w:t xml:space="preserve">.Να </w:t>
      </w:r>
      <w:r w:rsidRPr="00264596">
        <w:rPr>
          <w:rFonts w:ascii="Comic Sans MS" w:hAnsi="Comic Sans MS"/>
          <w:b/>
          <w:bCs/>
        </w:rPr>
        <w:t>λύνουν προβλήματα</w:t>
      </w:r>
      <w:r w:rsidRPr="00264596">
        <w:rPr>
          <w:rFonts w:ascii="Comic Sans MS" w:hAnsi="Comic Sans MS"/>
        </w:rPr>
        <w:t xml:space="preserve"> ανάλυσης και σύνθεσης σχημάτων</w:t>
      </w:r>
    </w:p>
    <w:p w:rsidR="00CB37FE" w:rsidRPr="00264596" w:rsidRDefault="00CB37FE" w:rsidP="00CB37FE">
      <w:pPr>
        <w:jc w:val="both"/>
        <w:rPr>
          <w:rFonts w:ascii="Comic Sans MS" w:hAnsi="Comic Sans MS"/>
        </w:rPr>
      </w:pPr>
      <w:r>
        <w:rPr>
          <w:rFonts w:ascii="Comic Sans MS" w:hAnsi="Comic Sans MS"/>
        </w:rPr>
        <w:t xml:space="preserve">    7.</w:t>
      </w:r>
      <w:r w:rsidRPr="00264596">
        <w:rPr>
          <w:rFonts w:ascii="Comic Sans MS" w:hAnsi="Comic Sans MS"/>
        </w:rPr>
        <w:t xml:space="preserve">Να </w:t>
      </w:r>
      <w:r w:rsidRPr="00264596">
        <w:rPr>
          <w:rFonts w:ascii="Comic Sans MS" w:hAnsi="Comic Sans MS"/>
          <w:b/>
        </w:rPr>
        <w:t>κατα</w:t>
      </w:r>
      <w:r>
        <w:rPr>
          <w:rFonts w:ascii="Comic Sans MS" w:hAnsi="Comic Sans MS"/>
          <w:b/>
        </w:rPr>
        <w:t>νοήσουν</w:t>
      </w:r>
      <w:r w:rsidRPr="00264596">
        <w:rPr>
          <w:rFonts w:ascii="Comic Sans MS" w:hAnsi="Comic Sans MS"/>
        </w:rPr>
        <w:t xml:space="preserve"> ότι το εμβαδόν μιας επιφάνειας διατηρείται</w:t>
      </w:r>
    </w:p>
    <w:p w:rsidR="00CB37FE" w:rsidRPr="00172B58" w:rsidRDefault="00CB37FE" w:rsidP="00CB37FE">
      <w:pPr>
        <w:jc w:val="both"/>
      </w:pPr>
    </w:p>
    <w:p w:rsidR="00CB37FE" w:rsidRPr="00F76E45" w:rsidRDefault="00CB37FE" w:rsidP="00CB37FE">
      <w:pPr>
        <w:jc w:val="both"/>
        <w:rPr>
          <w:rFonts w:ascii="Comic Sans MS" w:hAnsi="Comic Sans MS"/>
        </w:rPr>
      </w:pPr>
      <w:r>
        <w:rPr>
          <w:rFonts w:ascii="Comic Sans MS" w:hAnsi="Comic Sans MS"/>
        </w:rPr>
        <w:t xml:space="preserve">Οι παραπάνω σκοποί μπορούν να υλοποιηθούν με τις προτεινόμενες δραστηριότητες που διαμορφώσαμε ειδικά για τη διδασκαλία ενοτήτων της Γεωμετρίας με τη χρήση των τριών μικρόκοσμων. </w:t>
      </w:r>
    </w:p>
    <w:p w:rsidR="00CB37FE" w:rsidRDefault="00CB37FE" w:rsidP="00CB37FE">
      <w:pPr>
        <w:jc w:val="both"/>
        <w:rPr>
          <w:rFonts w:ascii="Comic Sans MS" w:hAnsi="Comic Sans MS"/>
        </w:rPr>
      </w:pPr>
    </w:p>
    <w:p w:rsidR="00CB37FE" w:rsidRPr="00B11DDB" w:rsidRDefault="00CB37FE" w:rsidP="00CB37FE">
      <w:pPr>
        <w:jc w:val="both"/>
        <w:rPr>
          <w:rFonts w:ascii="Comic Sans MS" w:hAnsi="Comic Sans MS"/>
          <w:b/>
          <w:sz w:val="28"/>
          <w:szCs w:val="28"/>
          <w:u w:val="single"/>
        </w:rPr>
      </w:pPr>
      <w:r w:rsidRPr="00B11DDB">
        <w:rPr>
          <w:rFonts w:ascii="Comic Sans MS" w:hAnsi="Comic Sans MS"/>
          <w:b/>
          <w:sz w:val="28"/>
          <w:szCs w:val="28"/>
          <w:u w:val="single"/>
        </w:rPr>
        <w:t>Οι δραστηριότητες και τα αντίστοιχα «Φύλλα Εργασίας»</w:t>
      </w:r>
    </w:p>
    <w:p w:rsidR="00CB37FE" w:rsidRDefault="00CB37FE" w:rsidP="00CB37FE">
      <w:pPr>
        <w:jc w:val="both"/>
        <w:rPr>
          <w:rFonts w:ascii="Comic Sans MS" w:hAnsi="Comic Sans MS"/>
        </w:rPr>
      </w:pPr>
      <w:r>
        <w:rPr>
          <w:rFonts w:ascii="Comic Sans MS" w:hAnsi="Comic Sans MS"/>
        </w:rPr>
        <w:t>Στους τρεις μικρόκοσμους</w:t>
      </w:r>
      <w:r>
        <w:rPr>
          <w:rFonts w:ascii="Comic Sans MS" w:hAnsi="Comic Sans MS"/>
          <w:b/>
        </w:rPr>
        <w:t xml:space="preserve"> </w:t>
      </w:r>
      <w:r>
        <w:rPr>
          <w:rFonts w:ascii="Comic Sans MS" w:hAnsi="Comic Sans MS"/>
        </w:rPr>
        <w:t>διαμορφώσαμε συνολικά (9) εννέα δραστηριότητες που αναφέρονται σε θεματικές ενότητες του 3</w:t>
      </w:r>
      <w:r w:rsidRPr="008F765C">
        <w:rPr>
          <w:rFonts w:ascii="Comic Sans MS" w:hAnsi="Comic Sans MS"/>
          <w:vertAlign w:val="superscript"/>
        </w:rPr>
        <w:t>ου</w:t>
      </w:r>
      <w:r>
        <w:rPr>
          <w:rFonts w:ascii="Comic Sans MS" w:hAnsi="Comic Sans MS"/>
        </w:rPr>
        <w:t xml:space="preserve"> Σεναρίου με τη μορφή «Φύλλων Εργασίας».</w:t>
      </w:r>
    </w:p>
    <w:p w:rsidR="00CB37FE" w:rsidRDefault="00CB37FE" w:rsidP="00CB37FE">
      <w:pPr>
        <w:jc w:val="both"/>
        <w:rPr>
          <w:rFonts w:ascii="Comic Sans MS" w:hAnsi="Comic Sans MS"/>
        </w:rPr>
      </w:pPr>
      <w:r>
        <w:rPr>
          <w:rFonts w:ascii="Comic Sans MS" w:hAnsi="Comic Sans MS"/>
        </w:rPr>
        <w:t xml:space="preserve"> </w:t>
      </w:r>
    </w:p>
    <w:p w:rsidR="00CB37FE" w:rsidRPr="00B52A67" w:rsidRDefault="00CB37FE" w:rsidP="00CB37FE">
      <w:pPr>
        <w:jc w:val="both"/>
        <w:rPr>
          <w:rFonts w:ascii="Comic Sans MS" w:hAnsi="Comic Sans MS"/>
          <w:sz w:val="22"/>
          <w:szCs w:val="22"/>
        </w:rPr>
      </w:pPr>
      <w:r>
        <w:rPr>
          <w:rFonts w:ascii="Comic Sans MS" w:hAnsi="Comic Sans MS"/>
        </w:rPr>
        <w:t xml:space="preserve">ΠΙΝΑΚΑΣ </w:t>
      </w:r>
      <w:r w:rsidRPr="006045E5">
        <w:rPr>
          <w:rFonts w:ascii="Comic Sans MS" w:hAnsi="Comic Sans MS"/>
        </w:rPr>
        <w:t>:</w:t>
      </w:r>
      <w:r w:rsidRPr="006045E5">
        <w:rPr>
          <w:rFonts w:ascii="Comic Sans MS" w:hAnsi="Comic Sans MS"/>
          <w:u w:val="single"/>
        </w:rPr>
        <w:t xml:space="preserve"> </w:t>
      </w:r>
      <w:r>
        <w:rPr>
          <w:rFonts w:ascii="Comic Sans MS" w:hAnsi="Comic Sans MS"/>
          <w:u w:val="single"/>
        </w:rPr>
        <w:t>Σενάριο 3</w:t>
      </w:r>
      <w:r w:rsidRPr="00863309">
        <w:rPr>
          <w:rFonts w:ascii="Comic Sans MS" w:hAnsi="Comic Sans MS"/>
          <w:u w:val="single"/>
          <w:vertAlign w:val="superscript"/>
        </w:rPr>
        <w:t>ο</w:t>
      </w:r>
      <w:r>
        <w:rPr>
          <w:rFonts w:ascii="Comic Sans MS" w:hAnsi="Comic Sans MS"/>
          <w:u w:val="single"/>
        </w:rPr>
        <w:t xml:space="preserve"> </w:t>
      </w:r>
      <w:r w:rsidRPr="00863309">
        <w:rPr>
          <w:rFonts w:ascii="Comic Sans MS" w:hAnsi="Comic Sans MS"/>
        </w:rPr>
        <w:t xml:space="preserve"> </w:t>
      </w:r>
      <w:r w:rsidRPr="00863309">
        <w:rPr>
          <w:rFonts w:ascii="Comic Sans MS" w:hAnsi="Comic Sans MS"/>
          <w:sz w:val="22"/>
          <w:szCs w:val="22"/>
        </w:rPr>
        <w:t>Δραστηριότητες και «</w:t>
      </w:r>
      <w:r>
        <w:rPr>
          <w:rFonts w:ascii="Comic Sans MS" w:hAnsi="Comic Sans MS"/>
          <w:sz w:val="22"/>
          <w:szCs w:val="22"/>
        </w:rPr>
        <w:t xml:space="preserve">Φύλλα Εργασίας» με </w:t>
      </w:r>
      <w:proofErr w:type="spellStart"/>
      <w:r>
        <w:rPr>
          <w:rFonts w:ascii="Comic Sans MS" w:hAnsi="Comic Sans MS"/>
          <w:sz w:val="22"/>
          <w:szCs w:val="22"/>
        </w:rPr>
        <w:t>Τάνγκραμ</w:t>
      </w:r>
      <w:proofErr w:type="spellEnd"/>
      <w:r>
        <w:rPr>
          <w:rFonts w:ascii="Comic Sans MS" w:hAnsi="Comic Sans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4020"/>
        <w:gridCol w:w="1375"/>
      </w:tblGrid>
      <w:tr w:rsidR="00CB37FE" w:rsidRPr="00F45E64" w:rsidTr="00FD4C91">
        <w:tc>
          <w:tcPr>
            <w:tcW w:w="352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 xml:space="preserve">Δραστηριότητες στο μικρόκοσμο   </w:t>
            </w:r>
            <w:r w:rsidRPr="00F45E64">
              <w:rPr>
                <w:rFonts w:ascii="Comic Sans MS" w:hAnsi="Comic Sans MS"/>
                <w:b/>
                <w:sz w:val="20"/>
                <w:szCs w:val="20"/>
                <w:lang w:val="en-US"/>
              </w:rPr>
              <w:t>tangram</w:t>
            </w:r>
            <w:r w:rsidRPr="00F45E64">
              <w:rPr>
                <w:rFonts w:ascii="Comic Sans MS" w:hAnsi="Comic Sans MS"/>
                <w:b/>
                <w:sz w:val="20"/>
                <w:szCs w:val="20"/>
              </w:rPr>
              <w:t>_</w:t>
            </w:r>
            <w:r w:rsidRPr="00F45E64">
              <w:rPr>
                <w:rFonts w:ascii="Comic Sans MS" w:hAnsi="Comic Sans MS"/>
                <w:b/>
                <w:sz w:val="20"/>
                <w:szCs w:val="20"/>
                <w:lang w:val="en-US"/>
              </w:rPr>
              <w:t>a</w:t>
            </w:r>
            <w:r w:rsidRPr="00F45E64">
              <w:rPr>
                <w:rFonts w:ascii="Comic Sans MS" w:hAnsi="Comic Sans MS"/>
                <w:b/>
                <w:sz w:val="20"/>
                <w:szCs w:val="20"/>
              </w:rPr>
              <w:t>_</w:t>
            </w:r>
            <w:r w:rsidRPr="00F45E64">
              <w:rPr>
                <w:rFonts w:ascii="Comic Sans MS" w:hAnsi="Comic Sans MS"/>
                <w:b/>
                <w:sz w:val="20"/>
                <w:szCs w:val="20"/>
                <w:lang w:val="en-US"/>
              </w:rPr>
              <w:t>b</w:t>
            </w:r>
            <w:r w:rsidRPr="00F45E64">
              <w:rPr>
                <w:rFonts w:ascii="Comic Sans MS" w:hAnsi="Comic Sans MS"/>
                <w:b/>
                <w:sz w:val="20"/>
                <w:szCs w:val="20"/>
              </w:rPr>
              <w:t>.</w:t>
            </w:r>
            <w:r w:rsidRPr="00F45E64">
              <w:rPr>
                <w:rFonts w:ascii="Comic Sans MS" w:hAnsi="Comic Sans MS"/>
                <w:b/>
                <w:sz w:val="20"/>
                <w:szCs w:val="20"/>
                <w:lang w:val="en-US"/>
              </w:rPr>
              <w:t>mw</w:t>
            </w:r>
            <w:r w:rsidRPr="00F45E64">
              <w:rPr>
                <w:rFonts w:ascii="Comic Sans MS" w:hAnsi="Comic Sans MS"/>
                <w:b/>
                <w:sz w:val="20"/>
                <w:szCs w:val="20"/>
              </w:rPr>
              <w:t>2</w:t>
            </w:r>
          </w:p>
        </w:tc>
        <w:tc>
          <w:tcPr>
            <w:tcW w:w="468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«Φύλλα Εργασίας»</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Τάξη</w:t>
            </w:r>
          </w:p>
        </w:tc>
      </w:tr>
      <w:tr w:rsidR="00CB37FE" w:rsidRPr="00F45E64" w:rsidTr="00FD4C91">
        <w:tc>
          <w:tcPr>
            <w:tcW w:w="352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1</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t>Σύνθεση σχημάτων από απλούστερα</w:t>
            </w:r>
          </w:p>
          <w:p w:rsidR="00CB37FE" w:rsidRPr="00F45E64" w:rsidRDefault="00CB37FE" w:rsidP="00FD4C91">
            <w:pPr>
              <w:jc w:val="center"/>
              <w:rPr>
                <w:rFonts w:ascii="Comic Sans MS" w:hAnsi="Comic Sans MS"/>
                <w:sz w:val="20"/>
                <w:szCs w:val="20"/>
              </w:rPr>
            </w:pPr>
          </w:p>
        </w:tc>
        <w:tc>
          <w:tcPr>
            <w:tcW w:w="468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1</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 xml:space="preserve">Το κινέζικο παιχνίδι </w:t>
            </w:r>
            <w:proofErr w:type="spellStart"/>
            <w:r w:rsidRPr="00F45E64">
              <w:rPr>
                <w:rFonts w:ascii="Comic Sans MS" w:hAnsi="Comic Sans MS"/>
                <w:sz w:val="20"/>
                <w:szCs w:val="20"/>
              </w:rPr>
              <w:t>Τάνγκραμ</w:t>
            </w:r>
            <w:proofErr w:type="spellEnd"/>
          </w:p>
          <w:p w:rsidR="00CB37FE" w:rsidRPr="00F45E64" w:rsidRDefault="00CB37FE" w:rsidP="00FD4C91">
            <w:pPr>
              <w:jc w:val="center"/>
              <w:rPr>
                <w:rFonts w:ascii="Comic Sans MS" w:hAnsi="Comic Sans MS"/>
                <w:sz w:val="20"/>
                <w:szCs w:val="20"/>
              </w:rPr>
            </w:pPr>
          </w:p>
          <w:p w:rsidR="00CB37FE" w:rsidRPr="00F45E64" w:rsidRDefault="00CB37FE" w:rsidP="00FD4C91">
            <w:pPr>
              <w:jc w:val="center"/>
              <w:rPr>
                <w:rFonts w:ascii="Comic Sans MS" w:hAnsi="Comic Sans MS"/>
                <w:sz w:val="20"/>
                <w:szCs w:val="20"/>
              </w:rPr>
            </w:pPr>
            <w:r w:rsidRPr="00F45E64">
              <w:rPr>
                <w:rFonts w:ascii="Comic Sans MS" w:hAnsi="Comic Sans MS"/>
                <w:b/>
                <w:sz w:val="20"/>
                <w:szCs w:val="20"/>
              </w:rPr>
              <w:t>Τάνγκραμ_ΦΕ_1.</w:t>
            </w:r>
            <w:r w:rsidRPr="00F45E64">
              <w:rPr>
                <w:rFonts w:ascii="Comic Sans MS" w:hAnsi="Comic Sans MS"/>
                <w:b/>
                <w:sz w:val="20"/>
                <w:szCs w:val="20"/>
                <w:lang w:val="en-US"/>
              </w:rPr>
              <w:t>doc</w:t>
            </w:r>
            <w:r w:rsidRPr="00F45E64">
              <w:rPr>
                <w:rFonts w:ascii="Comic Sans MS" w:hAnsi="Comic Sans MS"/>
                <w:b/>
                <w:sz w:val="20"/>
                <w:szCs w:val="20"/>
              </w:rPr>
              <w:t xml:space="preserve"> </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Δ’, Ε’ και ΣΤ’</w:t>
            </w:r>
          </w:p>
        </w:tc>
      </w:tr>
      <w:tr w:rsidR="00CB37FE" w:rsidRPr="00F45E64" w:rsidTr="00FD4C91">
        <w:tc>
          <w:tcPr>
            <w:tcW w:w="352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2</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t>Εμβαδόν σχημάτων</w:t>
            </w:r>
          </w:p>
          <w:p w:rsidR="00CB37FE" w:rsidRPr="00F45E64" w:rsidRDefault="00CB37FE" w:rsidP="00FD4C91">
            <w:pPr>
              <w:rPr>
                <w:rFonts w:ascii="Comic Sans MS" w:hAnsi="Comic Sans MS"/>
                <w:sz w:val="20"/>
                <w:szCs w:val="20"/>
              </w:rPr>
            </w:pPr>
          </w:p>
        </w:tc>
        <w:tc>
          <w:tcPr>
            <w:tcW w:w="468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2</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 xml:space="preserve">Εκτιμώ και μετρώ τα εμβαδά των σχημάτων του </w:t>
            </w:r>
            <w:proofErr w:type="spellStart"/>
            <w:r w:rsidRPr="00F45E64">
              <w:rPr>
                <w:rFonts w:ascii="Comic Sans MS" w:hAnsi="Comic Sans MS"/>
                <w:sz w:val="20"/>
                <w:szCs w:val="20"/>
              </w:rPr>
              <w:t>Τάνγκραμ</w:t>
            </w:r>
            <w:proofErr w:type="spellEnd"/>
          </w:p>
          <w:p w:rsidR="00CB37FE" w:rsidRPr="00F45E64" w:rsidRDefault="00CB37FE" w:rsidP="00FD4C91">
            <w:pPr>
              <w:jc w:val="center"/>
              <w:rPr>
                <w:rFonts w:ascii="Comic Sans MS" w:hAnsi="Comic Sans MS"/>
                <w:sz w:val="20"/>
                <w:szCs w:val="20"/>
              </w:rPr>
            </w:pPr>
            <w:proofErr w:type="spellStart"/>
            <w:r w:rsidRPr="00F45E64">
              <w:rPr>
                <w:rFonts w:ascii="Comic Sans MS" w:hAnsi="Comic Sans MS"/>
                <w:b/>
                <w:sz w:val="20"/>
                <w:szCs w:val="20"/>
              </w:rPr>
              <w:t>Τάνγκραμ_ΦΕ</w:t>
            </w:r>
            <w:proofErr w:type="spellEnd"/>
            <w:r w:rsidRPr="00F45E64">
              <w:rPr>
                <w:rFonts w:ascii="Comic Sans MS" w:hAnsi="Comic Sans MS"/>
                <w:b/>
                <w:sz w:val="20"/>
                <w:szCs w:val="20"/>
              </w:rPr>
              <w:t>_</w:t>
            </w:r>
            <w:r w:rsidRPr="00F45E64">
              <w:rPr>
                <w:rFonts w:ascii="Comic Sans MS" w:hAnsi="Comic Sans MS"/>
                <w:b/>
                <w:sz w:val="20"/>
                <w:szCs w:val="20"/>
                <w:lang w:val="en-US"/>
              </w:rPr>
              <w:t>2</w:t>
            </w:r>
            <w:r w:rsidRPr="00F45E64">
              <w:rPr>
                <w:rFonts w:ascii="Comic Sans MS" w:hAnsi="Comic Sans MS"/>
                <w:b/>
                <w:sz w:val="20"/>
                <w:szCs w:val="20"/>
              </w:rPr>
              <w:t>.</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Δ’, Ε’ και ΣΤ’</w:t>
            </w:r>
          </w:p>
        </w:tc>
      </w:tr>
    </w:tbl>
    <w:p w:rsidR="00CB37FE" w:rsidRDefault="00CB37FE" w:rsidP="00CB37FE">
      <w:pPr>
        <w:jc w:val="both"/>
        <w:rPr>
          <w:rFonts w:ascii="Comic Sans MS" w:hAnsi="Comic Sans MS"/>
        </w:rPr>
      </w:pPr>
    </w:p>
    <w:p w:rsidR="00CB37FE" w:rsidRPr="00CE239F" w:rsidRDefault="00CB37FE" w:rsidP="00CB37FE">
      <w:pPr>
        <w:jc w:val="both"/>
        <w:rPr>
          <w:rFonts w:ascii="Comic Sans MS" w:hAnsi="Comic Sans MS"/>
          <w:sz w:val="22"/>
          <w:szCs w:val="22"/>
        </w:rPr>
      </w:pPr>
      <w:r>
        <w:rPr>
          <w:rFonts w:ascii="Comic Sans MS" w:hAnsi="Comic Sans MS"/>
        </w:rPr>
        <w:t xml:space="preserve">ΠΙΝΑΚΑΣ </w:t>
      </w:r>
      <w:r w:rsidRPr="006045E5">
        <w:rPr>
          <w:rFonts w:ascii="Comic Sans MS" w:hAnsi="Comic Sans MS"/>
        </w:rPr>
        <w:t>:</w:t>
      </w:r>
      <w:r w:rsidRPr="006045E5">
        <w:rPr>
          <w:rFonts w:ascii="Comic Sans MS" w:hAnsi="Comic Sans MS"/>
          <w:u w:val="single"/>
        </w:rPr>
        <w:t xml:space="preserve"> </w:t>
      </w:r>
      <w:r>
        <w:rPr>
          <w:rFonts w:ascii="Comic Sans MS" w:hAnsi="Comic Sans MS"/>
          <w:u w:val="single"/>
        </w:rPr>
        <w:t>Σενάριο 3</w:t>
      </w:r>
      <w:r w:rsidRPr="00863309">
        <w:rPr>
          <w:rFonts w:ascii="Comic Sans MS" w:hAnsi="Comic Sans MS"/>
          <w:u w:val="single"/>
          <w:vertAlign w:val="superscript"/>
        </w:rPr>
        <w:t>ο</w:t>
      </w:r>
      <w:r>
        <w:rPr>
          <w:rFonts w:ascii="Comic Sans MS" w:hAnsi="Comic Sans MS"/>
          <w:u w:val="single"/>
        </w:rPr>
        <w:t xml:space="preserve"> </w:t>
      </w:r>
      <w:r w:rsidRPr="00863309">
        <w:rPr>
          <w:rFonts w:ascii="Comic Sans MS" w:hAnsi="Comic Sans MS"/>
        </w:rPr>
        <w:t xml:space="preserve"> </w:t>
      </w:r>
      <w:r w:rsidRPr="00863309">
        <w:rPr>
          <w:rFonts w:ascii="Comic Sans MS" w:hAnsi="Comic Sans MS"/>
          <w:sz w:val="22"/>
          <w:szCs w:val="22"/>
        </w:rPr>
        <w:t>Δραστηριότητες και «</w:t>
      </w:r>
      <w:r>
        <w:rPr>
          <w:rFonts w:ascii="Comic Sans MS" w:hAnsi="Comic Sans MS"/>
          <w:sz w:val="22"/>
          <w:szCs w:val="22"/>
        </w:rPr>
        <w:t>Φύλλα Εργασίας» με το Πλέγμα</w:t>
      </w:r>
      <w:r>
        <w:rPr>
          <w:rFonts w:ascii="Comic Sans MS" w:hAnsi="Comic Sans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73"/>
        <w:gridCol w:w="1388"/>
      </w:tblGrid>
      <w:tr w:rsidR="00CB37FE" w:rsidRPr="00F45E64" w:rsidTr="00FD4C91">
        <w:tc>
          <w:tcPr>
            <w:tcW w:w="370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Δραστηριότητες στο μικρόκοσμο   Πλέγμα.</w:t>
            </w:r>
            <w:r w:rsidRPr="00F45E64">
              <w:rPr>
                <w:rFonts w:ascii="Comic Sans MS" w:hAnsi="Comic Sans MS"/>
                <w:b/>
                <w:sz w:val="20"/>
                <w:szCs w:val="20"/>
                <w:lang w:val="en-US"/>
              </w:rPr>
              <w:t>mw</w:t>
            </w:r>
            <w:r w:rsidRPr="00F45E64">
              <w:rPr>
                <w:rFonts w:ascii="Comic Sans MS" w:hAnsi="Comic Sans MS"/>
                <w:b/>
                <w:sz w:val="20"/>
                <w:szCs w:val="20"/>
              </w:rPr>
              <w:t>2</w:t>
            </w:r>
          </w:p>
        </w:tc>
        <w:tc>
          <w:tcPr>
            <w:tcW w:w="450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«Φύλλα Εργασίας»</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Τάξη</w:t>
            </w:r>
          </w:p>
        </w:tc>
      </w:tr>
      <w:tr w:rsidR="00CB37FE" w:rsidRPr="00F45E64" w:rsidTr="00FD4C91">
        <w:tc>
          <w:tcPr>
            <w:tcW w:w="370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1</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t>Εμβαδόν σχημάτων</w:t>
            </w:r>
          </w:p>
          <w:p w:rsidR="00CB37FE" w:rsidRPr="00F45E64" w:rsidRDefault="00CB37FE" w:rsidP="00FD4C91">
            <w:pPr>
              <w:jc w:val="center"/>
              <w:rPr>
                <w:rFonts w:ascii="Comic Sans MS" w:hAnsi="Comic Sans MS"/>
                <w:sz w:val="20"/>
                <w:szCs w:val="20"/>
              </w:rPr>
            </w:pPr>
          </w:p>
        </w:tc>
        <w:tc>
          <w:tcPr>
            <w:tcW w:w="450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1</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Μέτρηση εμβαδού διαφόρων σχημάτων με επικάλυψη</w:t>
            </w:r>
          </w:p>
          <w:p w:rsidR="00CB37FE" w:rsidRPr="00F45E64" w:rsidRDefault="00CB37FE" w:rsidP="00FD4C91">
            <w:pPr>
              <w:jc w:val="center"/>
              <w:rPr>
                <w:rFonts w:ascii="Comic Sans MS" w:hAnsi="Comic Sans MS"/>
                <w:sz w:val="20"/>
                <w:szCs w:val="20"/>
              </w:rPr>
            </w:pPr>
            <w:r w:rsidRPr="00F45E64">
              <w:rPr>
                <w:rFonts w:ascii="Comic Sans MS" w:hAnsi="Comic Sans MS"/>
                <w:b/>
                <w:sz w:val="20"/>
                <w:szCs w:val="20"/>
              </w:rPr>
              <w:t>Πλέγμα_ΦΕ_1.</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Ε’ και ΣΤ’</w:t>
            </w:r>
          </w:p>
        </w:tc>
      </w:tr>
      <w:tr w:rsidR="00CB37FE" w:rsidRPr="00F45E64" w:rsidTr="00FD4C91">
        <w:tc>
          <w:tcPr>
            <w:tcW w:w="370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2</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lastRenderedPageBreak/>
              <w:t>Περίμετρος και εμβαδόν</w:t>
            </w:r>
          </w:p>
          <w:p w:rsidR="00CB37FE" w:rsidRPr="00F45E64" w:rsidRDefault="00CB37FE" w:rsidP="00FD4C91">
            <w:pPr>
              <w:jc w:val="center"/>
              <w:rPr>
                <w:rFonts w:ascii="Comic Sans MS" w:hAnsi="Comic Sans MS"/>
                <w:sz w:val="20"/>
                <w:szCs w:val="20"/>
              </w:rPr>
            </w:pPr>
          </w:p>
        </w:tc>
        <w:tc>
          <w:tcPr>
            <w:tcW w:w="450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lastRenderedPageBreak/>
              <w:t xml:space="preserve">Υπολογισμός περιμέτρων και εμβαδών </w:t>
            </w:r>
            <w:r w:rsidRPr="00F45E64">
              <w:rPr>
                <w:rFonts w:ascii="Comic Sans MS" w:hAnsi="Comic Sans MS"/>
                <w:sz w:val="20"/>
                <w:szCs w:val="20"/>
              </w:rPr>
              <w:lastRenderedPageBreak/>
              <w:t>με επικάλυψη – χρήση του τετραγωνικού πλέγματος</w:t>
            </w:r>
          </w:p>
          <w:p w:rsidR="00CB37FE" w:rsidRPr="00F45E64" w:rsidRDefault="00CB37FE" w:rsidP="00FD4C91">
            <w:pPr>
              <w:jc w:val="center"/>
              <w:rPr>
                <w:rFonts w:ascii="Comic Sans MS" w:hAnsi="Comic Sans MS"/>
                <w:sz w:val="20"/>
                <w:szCs w:val="20"/>
              </w:rPr>
            </w:pPr>
            <w:r w:rsidRPr="00F45E64">
              <w:rPr>
                <w:rFonts w:ascii="Comic Sans MS" w:hAnsi="Comic Sans MS"/>
                <w:b/>
                <w:sz w:val="20"/>
                <w:szCs w:val="20"/>
              </w:rPr>
              <w:t>Πλέγμα_ΦΕ_2.</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lastRenderedPageBreak/>
              <w:t xml:space="preserve">Δ’ </w:t>
            </w:r>
          </w:p>
        </w:tc>
      </w:tr>
      <w:tr w:rsidR="00CB37FE" w:rsidRPr="00F45E64" w:rsidTr="00FD4C91">
        <w:tc>
          <w:tcPr>
            <w:tcW w:w="370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lastRenderedPageBreak/>
              <w:t>3</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t>Τύπος εμβαδού ορθογωνίου</w:t>
            </w:r>
          </w:p>
          <w:p w:rsidR="00CB37FE" w:rsidRPr="00F45E64" w:rsidRDefault="00CB37FE" w:rsidP="00FD4C91">
            <w:pPr>
              <w:rPr>
                <w:rFonts w:ascii="Comic Sans MS" w:hAnsi="Comic Sans MS"/>
                <w:sz w:val="20"/>
                <w:szCs w:val="20"/>
              </w:rPr>
            </w:pPr>
          </w:p>
          <w:p w:rsidR="00CB37FE" w:rsidRPr="00F45E64" w:rsidRDefault="00CB37FE" w:rsidP="00FD4C91">
            <w:pPr>
              <w:jc w:val="center"/>
              <w:rPr>
                <w:rFonts w:ascii="Comic Sans MS" w:hAnsi="Comic Sans MS"/>
                <w:sz w:val="20"/>
                <w:szCs w:val="20"/>
              </w:rPr>
            </w:pPr>
          </w:p>
        </w:tc>
        <w:tc>
          <w:tcPr>
            <w:tcW w:w="450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Από τη μέτρηση εμβαδού ορθογωνίου με επικάλυψη στον τύπο υπολογισμού του εμβαδού</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Ε = α • β</w:t>
            </w:r>
          </w:p>
          <w:p w:rsidR="00CB37FE" w:rsidRPr="00F45E64" w:rsidRDefault="00CB37FE" w:rsidP="00FD4C91">
            <w:pPr>
              <w:jc w:val="center"/>
              <w:rPr>
                <w:rFonts w:ascii="Comic Sans MS" w:hAnsi="Comic Sans MS"/>
                <w:sz w:val="20"/>
                <w:szCs w:val="20"/>
              </w:rPr>
            </w:pPr>
            <w:r w:rsidRPr="00F45E64">
              <w:rPr>
                <w:rFonts w:ascii="Comic Sans MS" w:hAnsi="Comic Sans MS"/>
                <w:b/>
                <w:sz w:val="20"/>
                <w:szCs w:val="20"/>
              </w:rPr>
              <w:t>Πλέγμα_ΦΕ_3.</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 xml:space="preserve">Ε’ </w:t>
            </w:r>
          </w:p>
        </w:tc>
      </w:tr>
      <w:tr w:rsidR="00CB37FE" w:rsidRPr="00F45E64" w:rsidTr="00FD4C91">
        <w:tc>
          <w:tcPr>
            <w:tcW w:w="370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4</w:t>
            </w:r>
            <w:r w:rsidRPr="00F45E64">
              <w:rPr>
                <w:rFonts w:ascii="Comic Sans MS" w:hAnsi="Comic Sans MS"/>
                <w:sz w:val="20"/>
                <w:szCs w:val="20"/>
                <w:vertAlign w:val="superscript"/>
              </w:rPr>
              <w:t>η</w:t>
            </w:r>
          </w:p>
          <w:p w:rsidR="00CB37FE" w:rsidRPr="00F45E64" w:rsidRDefault="00CB37FE" w:rsidP="00FD4C91">
            <w:pPr>
              <w:rPr>
                <w:rFonts w:ascii="Comic Sans MS" w:hAnsi="Comic Sans MS"/>
                <w:sz w:val="20"/>
                <w:szCs w:val="20"/>
              </w:rPr>
            </w:pPr>
            <w:r w:rsidRPr="00F45E64">
              <w:rPr>
                <w:rFonts w:ascii="Comic Sans MS" w:hAnsi="Comic Sans MS"/>
                <w:sz w:val="20"/>
                <w:szCs w:val="20"/>
              </w:rPr>
              <w:t>Τύπος εμβαδού παραλληλογράμμου</w:t>
            </w:r>
          </w:p>
          <w:p w:rsidR="00CB37FE" w:rsidRPr="00F45E64" w:rsidRDefault="00CB37FE" w:rsidP="00FD4C91">
            <w:pPr>
              <w:jc w:val="center"/>
              <w:rPr>
                <w:rFonts w:ascii="Comic Sans MS" w:hAnsi="Comic Sans MS"/>
                <w:sz w:val="20"/>
                <w:szCs w:val="20"/>
              </w:rPr>
            </w:pPr>
          </w:p>
        </w:tc>
        <w:tc>
          <w:tcPr>
            <w:tcW w:w="450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Από τη μέτρηση εμβαδού παραλληλογράμμου με επικάλυψη στον τύπο υπολογισμού του εμβαδού</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Ε = β • υ</w:t>
            </w:r>
          </w:p>
          <w:p w:rsidR="00CB37FE" w:rsidRPr="00F45E64" w:rsidRDefault="00CB37FE" w:rsidP="00FD4C91">
            <w:pPr>
              <w:jc w:val="center"/>
              <w:rPr>
                <w:rFonts w:ascii="Comic Sans MS" w:hAnsi="Comic Sans MS"/>
                <w:sz w:val="20"/>
                <w:szCs w:val="20"/>
              </w:rPr>
            </w:pPr>
            <w:r w:rsidRPr="00F45E64">
              <w:rPr>
                <w:rFonts w:ascii="Comic Sans MS" w:hAnsi="Comic Sans MS"/>
                <w:b/>
                <w:sz w:val="20"/>
                <w:szCs w:val="20"/>
              </w:rPr>
              <w:t>Πλέγμα_ΦΕ_4.</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 xml:space="preserve">ΣΤ’ </w:t>
            </w:r>
          </w:p>
        </w:tc>
      </w:tr>
      <w:tr w:rsidR="00CB37FE" w:rsidRPr="00F45E64" w:rsidTr="00FD4C91">
        <w:tc>
          <w:tcPr>
            <w:tcW w:w="3708"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5</w:t>
            </w:r>
            <w:r w:rsidRPr="00F45E64">
              <w:rPr>
                <w:rFonts w:ascii="Comic Sans MS" w:hAnsi="Comic Sans MS"/>
                <w:sz w:val="20"/>
                <w:szCs w:val="20"/>
                <w:vertAlign w:val="superscript"/>
              </w:rPr>
              <w:t>η</w:t>
            </w:r>
            <w:r w:rsidRPr="00F45E64">
              <w:rPr>
                <w:rFonts w:ascii="Comic Sans MS" w:hAnsi="Comic Sans MS"/>
                <w:sz w:val="20"/>
                <w:szCs w:val="20"/>
              </w:rPr>
              <w:t xml:space="preserve"> </w:t>
            </w:r>
          </w:p>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Τύπος εμβαδού τριγώνου</w:t>
            </w:r>
          </w:p>
          <w:p w:rsidR="00CB37FE" w:rsidRPr="00F45E64" w:rsidRDefault="00CB37FE" w:rsidP="00FD4C91">
            <w:pPr>
              <w:jc w:val="center"/>
              <w:rPr>
                <w:rFonts w:ascii="Comic Sans MS" w:hAnsi="Comic Sans MS"/>
                <w:sz w:val="20"/>
                <w:szCs w:val="20"/>
              </w:rPr>
            </w:pPr>
          </w:p>
        </w:tc>
        <w:tc>
          <w:tcPr>
            <w:tcW w:w="4500" w:type="dxa"/>
          </w:tcPr>
          <w:p w:rsidR="00CB37FE" w:rsidRPr="00F45E64" w:rsidRDefault="00CB37FE" w:rsidP="00FD4C91">
            <w:pPr>
              <w:jc w:val="center"/>
              <w:rPr>
                <w:rFonts w:ascii="Comic Sans MS" w:hAnsi="Comic Sans MS"/>
                <w:sz w:val="20"/>
                <w:szCs w:val="20"/>
              </w:rPr>
            </w:pPr>
            <w:r w:rsidRPr="00F45E64">
              <w:rPr>
                <w:rFonts w:ascii="Comic Sans MS" w:hAnsi="Comic Sans MS"/>
                <w:sz w:val="20"/>
                <w:szCs w:val="20"/>
              </w:rPr>
              <w:t>Από τη μέτρηση εμβαδού τριγώνου με επικάλυψη στον τύπο υπολογισμού του εμβαδού Ε = ½ β υ</w:t>
            </w:r>
          </w:p>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Πλέγμα_ΦΕ_5.</w:t>
            </w:r>
            <w:r w:rsidRPr="00F45E64">
              <w:rPr>
                <w:rFonts w:ascii="Comic Sans MS" w:hAnsi="Comic Sans MS"/>
                <w:b/>
                <w:sz w:val="20"/>
                <w:szCs w:val="20"/>
                <w:lang w:val="en-US"/>
              </w:rPr>
              <w:t>doc</w:t>
            </w:r>
          </w:p>
        </w:tc>
        <w:tc>
          <w:tcPr>
            <w:tcW w:w="1620" w:type="dxa"/>
          </w:tcPr>
          <w:p w:rsidR="00CB37FE" w:rsidRPr="00F45E64" w:rsidRDefault="00CB37FE" w:rsidP="00FD4C91">
            <w:pPr>
              <w:jc w:val="center"/>
              <w:rPr>
                <w:rFonts w:ascii="Comic Sans MS" w:hAnsi="Comic Sans MS"/>
                <w:b/>
                <w:sz w:val="20"/>
                <w:szCs w:val="20"/>
              </w:rPr>
            </w:pPr>
            <w:r w:rsidRPr="00F45E64">
              <w:rPr>
                <w:rFonts w:ascii="Comic Sans MS" w:hAnsi="Comic Sans MS"/>
                <w:b/>
                <w:sz w:val="20"/>
                <w:szCs w:val="20"/>
              </w:rPr>
              <w:t xml:space="preserve">Ε’ </w:t>
            </w:r>
          </w:p>
        </w:tc>
      </w:tr>
    </w:tbl>
    <w:p w:rsidR="00CB37FE" w:rsidRDefault="00CB37FE" w:rsidP="00CB37FE">
      <w:pPr>
        <w:rPr>
          <w:rFonts w:ascii="Comic Sans MS" w:hAnsi="Comic Sans MS"/>
        </w:rPr>
      </w:pPr>
    </w:p>
    <w:p w:rsidR="00CB37FE" w:rsidRDefault="00CB37FE" w:rsidP="00CB37FE">
      <w:pPr>
        <w:rPr>
          <w:rFonts w:ascii="Comic Sans MS" w:hAnsi="Comic Sans MS"/>
        </w:rPr>
      </w:pPr>
    </w:p>
    <w:p w:rsidR="00CB37FE" w:rsidRPr="00B52A67" w:rsidRDefault="00CB37FE" w:rsidP="00CB37FE">
      <w:pPr>
        <w:jc w:val="both"/>
        <w:rPr>
          <w:rFonts w:ascii="Comic Sans MS" w:hAnsi="Comic Sans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4114"/>
        <w:gridCol w:w="1373"/>
      </w:tblGrid>
      <w:tr w:rsidR="00CB37FE" w:rsidRPr="00F45E64" w:rsidTr="00FD4C91">
        <w:tc>
          <w:tcPr>
            <w:tcW w:w="334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ΠΡΟΣΘΕΤΟ ΕΚΠΑΙΔΕΥΤΙΚΟ ΥΛΙΚΟ</w:t>
            </w:r>
          </w:p>
          <w:p w:rsidR="00CB37FE" w:rsidRPr="00F45E64" w:rsidRDefault="00CB37FE" w:rsidP="00FD4C91">
            <w:pPr>
              <w:rPr>
                <w:rFonts w:ascii="Comic Sans MS" w:hAnsi="Comic Sans MS"/>
                <w:b/>
                <w:sz w:val="20"/>
                <w:szCs w:val="20"/>
              </w:rPr>
            </w:pPr>
            <w:r w:rsidRPr="00F45E64">
              <w:rPr>
                <w:rFonts w:ascii="Comic Sans MS" w:hAnsi="Comic Sans MS"/>
                <w:b/>
                <w:sz w:val="20"/>
                <w:szCs w:val="20"/>
              </w:rPr>
              <w:t xml:space="preserve">Δύο μικρόκοσμοι </w:t>
            </w:r>
          </w:p>
          <w:p w:rsidR="00CB37FE" w:rsidRPr="00F45E64" w:rsidRDefault="00CB37FE" w:rsidP="00FD4C91">
            <w:pPr>
              <w:rPr>
                <w:rFonts w:ascii="Comic Sans MS" w:hAnsi="Comic Sans MS"/>
                <w:b/>
                <w:sz w:val="20"/>
                <w:szCs w:val="20"/>
              </w:rPr>
            </w:pPr>
            <w:r w:rsidRPr="00F45E64">
              <w:rPr>
                <w:rFonts w:ascii="Comic Sans MS" w:hAnsi="Comic Sans MS"/>
                <w:b/>
                <w:sz w:val="20"/>
                <w:szCs w:val="20"/>
              </w:rPr>
              <w:t>Ψευδαισθήσεις1.</w:t>
            </w:r>
            <w:r w:rsidRPr="00F45E64">
              <w:rPr>
                <w:rFonts w:ascii="Comic Sans MS" w:hAnsi="Comic Sans MS"/>
                <w:b/>
                <w:sz w:val="20"/>
                <w:szCs w:val="20"/>
                <w:lang w:val="en-US"/>
              </w:rPr>
              <w:t>mw</w:t>
            </w:r>
            <w:r w:rsidRPr="00F45E64">
              <w:rPr>
                <w:rFonts w:ascii="Comic Sans MS" w:hAnsi="Comic Sans MS"/>
                <w:b/>
                <w:sz w:val="20"/>
                <w:szCs w:val="20"/>
              </w:rPr>
              <w:t>2</w:t>
            </w:r>
          </w:p>
          <w:p w:rsidR="00CB37FE" w:rsidRPr="00F45E64" w:rsidRDefault="00CB37FE" w:rsidP="00FD4C91">
            <w:pPr>
              <w:rPr>
                <w:rFonts w:ascii="Comic Sans MS" w:hAnsi="Comic Sans MS"/>
                <w:b/>
                <w:sz w:val="20"/>
                <w:szCs w:val="20"/>
              </w:rPr>
            </w:pPr>
            <w:r w:rsidRPr="00F45E64">
              <w:rPr>
                <w:rFonts w:ascii="Comic Sans MS" w:hAnsi="Comic Sans MS"/>
                <w:b/>
                <w:sz w:val="20"/>
                <w:szCs w:val="20"/>
              </w:rPr>
              <w:t>Ψευδαισθήσεις2.</w:t>
            </w:r>
            <w:r w:rsidRPr="00F45E64">
              <w:rPr>
                <w:rFonts w:ascii="Comic Sans MS" w:hAnsi="Comic Sans MS"/>
                <w:b/>
                <w:sz w:val="20"/>
                <w:szCs w:val="20"/>
                <w:lang w:val="en-US"/>
              </w:rPr>
              <w:t>mw</w:t>
            </w:r>
            <w:r w:rsidRPr="00F45E64">
              <w:rPr>
                <w:rFonts w:ascii="Comic Sans MS" w:hAnsi="Comic Sans MS"/>
                <w:b/>
                <w:sz w:val="20"/>
                <w:szCs w:val="20"/>
              </w:rPr>
              <w:t>2</w:t>
            </w:r>
          </w:p>
        </w:tc>
        <w:tc>
          <w:tcPr>
            <w:tcW w:w="4860" w:type="dxa"/>
          </w:tcPr>
          <w:p w:rsidR="00CB37FE" w:rsidRPr="00F45E64" w:rsidRDefault="00CB37FE" w:rsidP="00CB37FE">
            <w:pPr>
              <w:numPr>
                <w:ilvl w:val="0"/>
                <w:numId w:val="3"/>
              </w:numPr>
              <w:rPr>
                <w:rFonts w:ascii="Comic Sans MS" w:hAnsi="Comic Sans MS"/>
                <w:b/>
                <w:sz w:val="20"/>
                <w:szCs w:val="20"/>
              </w:rPr>
            </w:pPr>
            <w:r w:rsidRPr="00F45E64">
              <w:rPr>
                <w:rFonts w:ascii="Comic Sans MS" w:hAnsi="Comic Sans MS"/>
                <w:sz w:val="20"/>
                <w:szCs w:val="20"/>
              </w:rPr>
              <w:t xml:space="preserve">Οπτικές Ψευδαισθήσεις σχετικές με το μήκος           </w:t>
            </w:r>
          </w:p>
          <w:p w:rsidR="00CB37FE" w:rsidRPr="00F45E64" w:rsidRDefault="00CB37FE" w:rsidP="00FD4C91">
            <w:pPr>
              <w:ind w:left="360"/>
              <w:rPr>
                <w:rFonts w:ascii="Comic Sans MS" w:hAnsi="Comic Sans MS"/>
                <w:b/>
                <w:sz w:val="20"/>
                <w:szCs w:val="20"/>
              </w:rPr>
            </w:pPr>
            <w:r w:rsidRPr="00F45E64">
              <w:rPr>
                <w:rFonts w:ascii="Comic Sans MS" w:hAnsi="Comic Sans MS"/>
                <w:sz w:val="20"/>
                <w:szCs w:val="20"/>
              </w:rPr>
              <w:t xml:space="preserve">  </w:t>
            </w:r>
          </w:p>
          <w:p w:rsidR="00CB37FE" w:rsidRPr="00F45E64" w:rsidRDefault="00CB37FE" w:rsidP="00CB37FE">
            <w:pPr>
              <w:numPr>
                <w:ilvl w:val="0"/>
                <w:numId w:val="3"/>
              </w:numPr>
              <w:rPr>
                <w:rFonts w:ascii="Comic Sans MS" w:hAnsi="Comic Sans MS"/>
                <w:b/>
                <w:sz w:val="20"/>
                <w:szCs w:val="20"/>
              </w:rPr>
            </w:pPr>
            <w:r w:rsidRPr="00F45E64">
              <w:rPr>
                <w:rFonts w:ascii="Comic Sans MS" w:hAnsi="Comic Sans MS"/>
                <w:sz w:val="20"/>
                <w:szCs w:val="20"/>
              </w:rPr>
              <w:t xml:space="preserve">Οπτικές Ψευδαισθήσεις σχετικές με το εμβαδόν             </w:t>
            </w:r>
          </w:p>
        </w:tc>
        <w:tc>
          <w:tcPr>
            <w:tcW w:w="1646" w:type="dxa"/>
          </w:tcPr>
          <w:p w:rsidR="00CB37FE" w:rsidRPr="00F45E64" w:rsidRDefault="00CB37FE" w:rsidP="00FD4C91">
            <w:pPr>
              <w:rPr>
                <w:rFonts w:ascii="Comic Sans MS" w:hAnsi="Comic Sans MS"/>
                <w:sz w:val="20"/>
                <w:szCs w:val="20"/>
              </w:rPr>
            </w:pPr>
            <w:r w:rsidRPr="00F45E64">
              <w:rPr>
                <w:rFonts w:ascii="Comic Sans MS" w:hAnsi="Comic Sans MS"/>
                <w:sz w:val="20"/>
                <w:szCs w:val="20"/>
              </w:rPr>
              <w:t>Δ΄, Ε΄ και ΣΤ΄</w:t>
            </w:r>
          </w:p>
          <w:p w:rsidR="00CB37FE" w:rsidRPr="00F45E64" w:rsidRDefault="00CB37FE" w:rsidP="00FD4C91">
            <w:pPr>
              <w:rPr>
                <w:rFonts w:ascii="Comic Sans MS" w:hAnsi="Comic Sans MS"/>
                <w:sz w:val="20"/>
                <w:szCs w:val="20"/>
              </w:rPr>
            </w:pPr>
          </w:p>
          <w:p w:rsidR="00CB37FE" w:rsidRPr="00F45E64" w:rsidRDefault="00CB37FE" w:rsidP="00FD4C91">
            <w:pPr>
              <w:rPr>
                <w:rFonts w:ascii="Comic Sans MS" w:hAnsi="Comic Sans MS"/>
                <w:sz w:val="20"/>
                <w:szCs w:val="20"/>
              </w:rPr>
            </w:pPr>
          </w:p>
          <w:p w:rsidR="00CB37FE" w:rsidRPr="00F45E64" w:rsidRDefault="00CB37FE" w:rsidP="00FD4C91">
            <w:pPr>
              <w:rPr>
                <w:rFonts w:ascii="Comic Sans MS" w:hAnsi="Comic Sans MS"/>
                <w:sz w:val="20"/>
                <w:szCs w:val="20"/>
              </w:rPr>
            </w:pPr>
            <w:r w:rsidRPr="00F45E64">
              <w:rPr>
                <w:rFonts w:ascii="Comic Sans MS" w:hAnsi="Comic Sans MS"/>
                <w:sz w:val="20"/>
                <w:szCs w:val="20"/>
              </w:rPr>
              <w:t>Δ΄, Ε΄ και ΣΤ΄</w:t>
            </w:r>
          </w:p>
          <w:p w:rsidR="00CB37FE" w:rsidRPr="00F45E64" w:rsidRDefault="00CB37FE" w:rsidP="00FD4C91">
            <w:pPr>
              <w:rPr>
                <w:rFonts w:ascii="Comic Sans MS" w:hAnsi="Comic Sans MS"/>
                <w:sz w:val="20"/>
                <w:szCs w:val="20"/>
              </w:rPr>
            </w:pPr>
            <w:r w:rsidRPr="00F45E64">
              <w:rPr>
                <w:rFonts w:ascii="Comic Sans MS" w:hAnsi="Comic Sans MS"/>
                <w:sz w:val="20"/>
                <w:szCs w:val="20"/>
              </w:rPr>
              <w:t xml:space="preserve"> </w:t>
            </w:r>
          </w:p>
        </w:tc>
      </w:tr>
    </w:tbl>
    <w:p w:rsidR="00CB37FE" w:rsidRPr="00BA19B2" w:rsidRDefault="00CB37FE" w:rsidP="00CB37FE">
      <w:pPr>
        <w:jc w:val="both"/>
        <w:rPr>
          <w:rFonts w:ascii="Comic Sans MS" w:hAnsi="Comic Sans MS"/>
        </w:rPr>
      </w:pPr>
      <w:r>
        <w:rPr>
          <w:rFonts w:ascii="Comic Sans MS" w:hAnsi="Comic Sans MS"/>
        </w:rPr>
        <w:t>Ας συνοψίσουμε το εκπαιδευτικό υλικό του 3</w:t>
      </w:r>
      <w:r w:rsidRPr="00BA19B2">
        <w:rPr>
          <w:rFonts w:ascii="Comic Sans MS" w:hAnsi="Comic Sans MS"/>
          <w:vertAlign w:val="superscript"/>
        </w:rPr>
        <w:t>ου</w:t>
      </w:r>
      <w:r>
        <w:rPr>
          <w:rFonts w:ascii="Comic Sans MS" w:hAnsi="Comic Sans MS"/>
        </w:rPr>
        <w:t xml:space="preserve"> Σεναρίου</w:t>
      </w:r>
      <w:r w:rsidRPr="00BA19B2">
        <w:rPr>
          <w:rFonts w:ascii="Comic Sans MS" w:hAnsi="Comic Sans M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5872"/>
      </w:tblGrid>
      <w:tr w:rsidR="00CB37FE" w:rsidRPr="00F45E64" w:rsidTr="00FD4C91">
        <w:tc>
          <w:tcPr>
            <w:tcW w:w="280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ΜΙΚΡΟΚΟΣΜΟΙ</w:t>
            </w:r>
          </w:p>
        </w:tc>
        <w:tc>
          <w:tcPr>
            <w:tcW w:w="7046" w:type="dxa"/>
          </w:tcPr>
          <w:p w:rsidR="00CB37FE" w:rsidRPr="00F45E64" w:rsidRDefault="00CB37FE" w:rsidP="00CB37FE">
            <w:pPr>
              <w:numPr>
                <w:ilvl w:val="0"/>
                <w:numId w:val="5"/>
              </w:numPr>
              <w:rPr>
                <w:rFonts w:ascii="Comic Sans MS" w:hAnsi="Comic Sans MS"/>
                <w:sz w:val="20"/>
                <w:szCs w:val="20"/>
              </w:rPr>
            </w:pPr>
            <w:r w:rsidRPr="00F45E64">
              <w:rPr>
                <w:rFonts w:ascii="Comic Sans MS" w:hAnsi="Comic Sans MS"/>
                <w:sz w:val="20"/>
                <w:szCs w:val="20"/>
              </w:rPr>
              <w:t xml:space="preserve">Κινέζικο </w:t>
            </w:r>
            <w:proofErr w:type="spellStart"/>
            <w:r w:rsidRPr="00F45E64">
              <w:rPr>
                <w:rFonts w:ascii="Comic Sans MS" w:hAnsi="Comic Sans MS"/>
                <w:sz w:val="20"/>
                <w:szCs w:val="20"/>
              </w:rPr>
              <w:t>Παζλ</w:t>
            </w:r>
            <w:proofErr w:type="spellEnd"/>
            <w:r w:rsidRPr="00F45E64">
              <w:rPr>
                <w:rFonts w:ascii="Comic Sans MS" w:hAnsi="Comic Sans MS"/>
                <w:sz w:val="20"/>
                <w:szCs w:val="20"/>
              </w:rPr>
              <w:t xml:space="preserve"> </w:t>
            </w:r>
            <w:r w:rsidRPr="00F45E64">
              <w:rPr>
                <w:rFonts w:ascii="Comic Sans MS" w:hAnsi="Comic Sans MS"/>
                <w:sz w:val="20"/>
                <w:szCs w:val="20"/>
                <w:lang w:val="en-US"/>
              </w:rPr>
              <w:t>Tangram</w:t>
            </w:r>
            <w:r w:rsidRPr="00F45E64">
              <w:rPr>
                <w:rFonts w:ascii="Comic Sans MS" w:hAnsi="Comic Sans MS"/>
                <w:sz w:val="20"/>
                <w:szCs w:val="20"/>
              </w:rPr>
              <w:t xml:space="preserve"> </w:t>
            </w:r>
          </w:p>
          <w:p w:rsidR="00CB37FE" w:rsidRPr="00F45E64" w:rsidRDefault="00CB37FE" w:rsidP="00CB37FE">
            <w:pPr>
              <w:numPr>
                <w:ilvl w:val="0"/>
                <w:numId w:val="5"/>
              </w:numPr>
              <w:rPr>
                <w:rFonts w:ascii="Comic Sans MS" w:hAnsi="Comic Sans MS"/>
                <w:sz w:val="20"/>
                <w:szCs w:val="20"/>
              </w:rPr>
            </w:pPr>
            <w:r w:rsidRPr="00F45E64">
              <w:rPr>
                <w:rFonts w:ascii="Comic Sans MS" w:hAnsi="Comic Sans MS"/>
                <w:sz w:val="20"/>
                <w:szCs w:val="20"/>
              </w:rPr>
              <w:t>Πλέγμα Κουκίδων</w:t>
            </w:r>
          </w:p>
        </w:tc>
      </w:tr>
      <w:tr w:rsidR="00CB37FE" w:rsidRPr="00F45E64" w:rsidTr="00FD4C91">
        <w:tc>
          <w:tcPr>
            <w:tcW w:w="2808" w:type="dxa"/>
          </w:tcPr>
          <w:p w:rsidR="00CB37FE" w:rsidRPr="00F45E64" w:rsidRDefault="00CB37FE" w:rsidP="00FD4C91">
            <w:pPr>
              <w:rPr>
                <w:rFonts w:ascii="Comic Sans MS" w:hAnsi="Comic Sans MS"/>
                <w:sz w:val="20"/>
                <w:szCs w:val="20"/>
              </w:rPr>
            </w:pPr>
            <w:r w:rsidRPr="00F45E64">
              <w:rPr>
                <w:rFonts w:ascii="Comic Sans MS" w:hAnsi="Comic Sans MS"/>
                <w:b/>
                <w:sz w:val="20"/>
                <w:szCs w:val="20"/>
              </w:rPr>
              <w:t>ΔΡΑΣΤΗΡΙΟΤΗΤΕΣ</w:t>
            </w:r>
          </w:p>
          <w:p w:rsidR="00CB37FE" w:rsidRPr="00F45E64" w:rsidRDefault="00CB37FE" w:rsidP="00FD4C91">
            <w:pPr>
              <w:rPr>
                <w:rFonts w:ascii="Comic Sans MS" w:hAnsi="Comic Sans MS"/>
                <w:b/>
                <w:sz w:val="20"/>
                <w:szCs w:val="20"/>
              </w:rPr>
            </w:pPr>
          </w:p>
        </w:tc>
        <w:tc>
          <w:tcPr>
            <w:tcW w:w="7046" w:type="dxa"/>
          </w:tcPr>
          <w:p w:rsidR="00CB37FE" w:rsidRPr="00F45E64" w:rsidRDefault="00CB37FE" w:rsidP="00CB37FE">
            <w:pPr>
              <w:numPr>
                <w:ilvl w:val="0"/>
                <w:numId w:val="2"/>
              </w:numPr>
              <w:rPr>
                <w:rFonts w:ascii="Comic Sans MS" w:hAnsi="Comic Sans MS"/>
                <w:b/>
                <w:sz w:val="20"/>
                <w:szCs w:val="20"/>
              </w:rPr>
            </w:pPr>
            <w:r w:rsidRPr="00F45E64">
              <w:rPr>
                <w:rFonts w:ascii="Comic Sans MS" w:hAnsi="Comic Sans MS"/>
                <w:sz w:val="20"/>
                <w:szCs w:val="20"/>
              </w:rPr>
              <w:t xml:space="preserve">Τέσσερις (2) στο Κινέζικο </w:t>
            </w:r>
            <w:proofErr w:type="spellStart"/>
            <w:r w:rsidRPr="00F45E64">
              <w:rPr>
                <w:rFonts w:ascii="Comic Sans MS" w:hAnsi="Comic Sans MS"/>
                <w:sz w:val="20"/>
                <w:szCs w:val="20"/>
              </w:rPr>
              <w:t>Παζλ</w:t>
            </w:r>
            <w:proofErr w:type="spellEnd"/>
            <w:r w:rsidRPr="00F45E64">
              <w:rPr>
                <w:rFonts w:ascii="Comic Sans MS" w:hAnsi="Comic Sans MS"/>
                <w:sz w:val="20"/>
                <w:szCs w:val="20"/>
              </w:rPr>
              <w:t xml:space="preserve"> </w:t>
            </w:r>
            <w:r w:rsidRPr="00F45E64">
              <w:rPr>
                <w:rFonts w:ascii="Comic Sans MS" w:hAnsi="Comic Sans MS"/>
                <w:sz w:val="20"/>
                <w:szCs w:val="20"/>
                <w:lang w:val="en-US"/>
              </w:rPr>
              <w:t>Tangram</w:t>
            </w:r>
          </w:p>
          <w:p w:rsidR="00CB37FE" w:rsidRPr="00F45E64" w:rsidRDefault="00CB37FE" w:rsidP="00CB37FE">
            <w:pPr>
              <w:numPr>
                <w:ilvl w:val="0"/>
                <w:numId w:val="2"/>
              </w:numPr>
              <w:rPr>
                <w:rFonts w:ascii="Comic Sans MS" w:hAnsi="Comic Sans MS"/>
                <w:b/>
                <w:sz w:val="20"/>
                <w:szCs w:val="20"/>
              </w:rPr>
            </w:pPr>
            <w:r w:rsidRPr="00F45E64">
              <w:rPr>
                <w:rFonts w:ascii="Comic Sans MS" w:hAnsi="Comic Sans MS"/>
                <w:sz w:val="20"/>
                <w:szCs w:val="20"/>
              </w:rPr>
              <w:t>Πέντε (5) στο Πλέγμα Κουκίδων</w:t>
            </w:r>
          </w:p>
        </w:tc>
      </w:tr>
      <w:tr w:rsidR="00CB37FE" w:rsidRPr="00F45E64" w:rsidTr="00FD4C91">
        <w:tc>
          <w:tcPr>
            <w:tcW w:w="280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ΦΥΛΛΑ ΕΡΓΑΣΙΑΣ</w:t>
            </w:r>
          </w:p>
          <w:p w:rsidR="00CB37FE" w:rsidRPr="00F45E64" w:rsidRDefault="00CB37FE" w:rsidP="00FD4C91">
            <w:pPr>
              <w:rPr>
                <w:rFonts w:ascii="Comic Sans MS" w:hAnsi="Comic Sans MS"/>
                <w:b/>
                <w:sz w:val="20"/>
                <w:szCs w:val="20"/>
              </w:rPr>
            </w:pPr>
          </w:p>
        </w:tc>
        <w:tc>
          <w:tcPr>
            <w:tcW w:w="7046" w:type="dxa"/>
          </w:tcPr>
          <w:p w:rsidR="00CB37FE" w:rsidRPr="00F45E64" w:rsidRDefault="00CB37FE" w:rsidP="00CB37FE">
            <w:pPr>
              <w:numPr>
                <w:ilvl w:val="0"/>
                <w:numId w:val="6"/>
              </w:numPr>
              <w:rPr>
                <w:rFonts w:ascii="Comic Sans MS" w:hAnsi="Comic Sans MS"/>
                <w:sz w:val="20"/>
                <w:szCs w:val="20"/>
              </w:rPr>
            </w:pPr>
            <w:r w:rsidRPr="00F45E64">
              <w:rPr>
                <w:rFonts w:ascii="Comic Sans MS" w:hAnsi="Comic Sans MS"/>
                <w:sz w:val="20"/>
                <w:szCs w:val="20"/>
              </w:rPr>
              <w:t xml:space="preserve">Συνολικά εννέα (9) «Φύλλα Εργασίας» </w:t>
            </w:r>
          </w:p>
        </w:tc>
      </w:tr>
      <w:tr w:rsidR="00CB37FE" w:rsidRPr="00F45E64" w:rsidTr="00FD4C91">
        <w:tc>
          <w:tcPr>
            <w:tcW w:w="2808" w:type="dxa"/>
          </w:tcPr>
          <w:p w:rsidR="00CB37FE" w:rsidRPr="00F45E64" w:rsidRDefault="00CB37FE" w:rsidP="00FD4C91">
            <w:pPr>
              <w:rPr>
                <w:rFonts w:ascii="Comic Sans MS" w:hAnsi="Comic Sans MS"/>
                <w:b/>
                <w:sz w:val="20"/>
                <w:szCs w:val="20"/>
              </w:rPr>
            </w:pPr>
            <w:r w:rsidRPr="00F45E64">
              <w:rPr>
                <w:rFonts w:ascii="Comic Sans MS" w:hAnsi="Comic Sans MS"/>
                <w:b/>
                <w:sz w:val="20"/>
                <w:szCs w:val="20"/>
              </w:rPr>
              <w:t>ΠΡΟΣΘΕΤΟ ΕΚΠΑΙΔΕΥΤΙΚΟ ΥΛΙΚΟ</w:t>
            </w:r>
          </w:p>
        </w:tc>
        <w:tc>
          <w:tcPr>
            <w:tcW w:w="7046" w:type="dxa"/>
          </w:tcPr>
          <w:p w:rsidR="00CB37FE" w:rsidRPr="00F45E64" w:rsidRDefault="00CB37FE" w:rsidP="00CB37FE">
            <w:pPr>
              <w:numPr>
                <w:ilvl w:val="0"/>
                <w:numId w:val="6"/>
              </w:numPr>
              <w:rPr>
                <w:rFonts w:ascii="Comic Sans MS" w:hAnsi="Comic Sans MS"/>
                <w:sz w:val="20"/>
                <w:szCs w:val="20"/>
              </w:rPr>
            </w:pPr>
            <w:r w:rsidRPr="00F45E64">
              <w:rPr>
                <w:rFonts w:ascii="Comic Sans MS" w:hAnsi="Comic Sans MS"/>
                <w:sz w:val="20"/>
                <w:szCs w:val="20"/>
              </w:rPr>
              <w:t>Δύο μικρόκοσμοι</w:t>
            </w:r>
          </w:p>
          <w:p w:rsidR="00CB37FE" w:rsidRPr="00F45E64" w:rsidRDefault="00CB37FE" w:rsidP="00FD4C91">
            <w:pPr>
              <w:rPr>
                <w:rFonts w:ascii="Comic Sans MS" w:hAnsi="Comic Sans MS"/>
                <w:sz w:val="20"/>
                <w:szCs w:val="20"/>
              </w:rPr>
            </w:pPr>
            <w:r w:rsidRPr="00F45E64">
              <w:rPr>
                <w:rFonts w:ascii="Comic Sans MS" w:hAnsi="Comic Sans MS"/>
                <w:sz w:val="20"/>
                <w:szCs w:val="20"/>
              </w:rPr>
              <w:t xml:space="preserve">                      Οπτικές ψευδαισθήσεις σχετικές με το μήκος</w:t>
            </w:r>
          </w:p>
          <w:p w:rsidR="00CB37FE" w:rsidRPr="00F45E64" w:rsidRDefault="00CB37FE" w:rsidP="00FD4C91">
            <w:pPr>
              <w:ind w:left="360"/>
              <w:rPr>
                <w:rFonts w:ascii="Comic Sans MS" w:hAnsi="Comic Sans MS"/>
                <w:sz w:val="20"/>
                <w:szCs w:val="20"/>
              </w:rPr>
            </w:pPr>
            <w:r w:rsidRPr="00F45E64">
              <w:rPr>
                <w:rFonts w:ascii="Comic Sans MS" w:hAnsi="Comic Sans MS"/>
                <w:sz w:val="20"/>
                <w:szCs w:val="20"/>
              </w:rPr>
              <w:t xml:space="preserve">                 Οπτικές ψευδαισθήσεις σχετικές με το εμβαδόν</w:t>
            </w:r>
          </w:p>
          <w:p w:rsidR="00CB37FE" w:rsidRPr="00F45E64" w:rsidRDefault="00CB37FE" w:rsidP="00CB37FE">
            <w:pPr>
              <w:numPr>
                <w:ilvl w:val="0"/>
                <w:numId w:val="6"/>
              </w:numPr>
              <w:rPr>
                <w:rFonts w:ascii="Comic Sans MS" w:hAnsi="Comic Sans MS"/>
                <w:sz w:val="20"/>
                <w:szCs w:val="20"/>
              </w:rPr>
            </w:pPr>
            <w:r w:rsidRPr="00F45E64">
              <w:rPr>
                <w:rFonts w:ascii="Comic Sans MS" w:hAnsi="Comic Sans MS"/>
                <w:sz w:val="20"/>
                <w:szCs w:val="20"/>
              </w:rPr>
              <w:t xml:space="preserve">Δύο (2) δραστηριότητες με τα αντίστοιχα «Φύλλα Εργασίας» τους μικρόκοσμους των οπτικών Ψευδαισθήσεων. </w:t>
            </w:r>
          </w:p>
        </w:tc>
      </w:tr>
    </w:tbl>
    <w:p w:rsidR="00CB37FE" w:rsidRDefault="00CB37FE" w:rsidP="00CB37FE">
      <w:pPr>
        <w:jc w:val="both"/>
        <w:rPr>
          <w:rFonts w:ascii="Comic Sans MS" w:hAnsi="Comic Sans MS"/>
          <w:b/>
          <w:sz w:val="28"/>
          <w:szCs w:val="28"/>
          <w:u w:val="single"/>
        </w:rPr>
      </w:pPr>
    </w:p>
    <w:p w:rsidR="00CB37FE" w:rsidRPr="00B11DDB" w:rsidRDefault="00CB37FE" w:rsidP="00CB37FE">
      <w:pPr>
        <w:jc w:val="both"/>
        <w:rPr>
          <w:rFonts w:ascii="Comic Sans MS" w:hAnsi="Comic Sans MS"/>
          <w:b/>
          <w:sz w:val="28"/>
          <w:szCs w:val="28"/>
          <w:u w:val="single"/>
        </w:rPr>
      </w:pPr>
      <w:r>
        <w:rPr>
          <w:rFonts w:ascii="Comic Sans MS" w:hAnsi="Comic Sans MS"/>
          <w:b/>
          <w:sz w:val="28"/>
          <w:szCs w:val="28"/>
          <w:u w:val="single"/>
        </w:rPr>
        <w:t>Η διδακτική προσέγγιση του 3</w:t>
      </w:r>
      <w:r w:rsidRPr="00B11DDB">
        <w:rPr>
          <w:rFonts w:ascii="Comic Sans MS" w:hAnsi="Comic Sans MS"/>
          <w:b/>
          <w:sz w:val="28"/>
          <w:szCs w:val="28"/>
          <w:u w:val="single"/>
          <w:vertAlign w:val="superscript"/>
        </w:rPr>
        <w:t>ου</w:t>
      </w:r>
      <w:r w:rsidRPr="00B11DDB">
        <w:rPr>
          <w:rFonts w:ascii="Comic Sans MS" w:hAnsi="Comic Sans MS"/>
          <w:b/>
          <w:sz w:val="28"/>
          <w:szCs w:val="28"/>
          <w:u w:val="single"/>
        </w:rPr>
        <w:t xml:space="preserve"> Σεναρίου </w:t>
      </w: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r>
        <w:rPr>
          <w:rFonts w:ascii="Comic Sans MS" w:hAnsi="Comic Sans MS"/>
        </w:rPr>
        <w:t xml:space="preserve">Ο διδάσκων φροντίζει, πρώτα απ’ όλα, να μελετήσει τις δραστηριότητες που συνοδεύουν τους δύο βασικούς μικρόκοσμους από τον </w:t>
      </w:r>
      <w:proofErr w:type="spellStart"/>
      <w:r>
        <w:rPr>
          <w:rFonts w:ascii="Comic Sans MS" w:hAnsi="Comic Sans MS"/>
        </w:rPr>
        <w:t>Οδηγό_Δασκάλου</w:t>
      </w:r>
      <w:proofErr w:type="spellEnd"/>
      <w:r>
        <w:rPr>
          <w:rFonts w:ascii="Comic Sans MS" w:hAnsi="Comic Sans MS"/>
        </w:rPr>
        <w:t xml:space="preserve"> και να πειραματιστεί ο ίδιος με τους μικρόκοσμους (αρχεία </w:t>
      </w:r>
      <w:r w:rsidRPr="00D5723C">
        <w:rPr>
          <w:rFonts w:ascii="Comic Sans MS" w:hAnsi="Comic Sans MS"/>
        </w:rPr>
        <w:t>.</w:t>
      </w:r>
      <w:r>
        <w:rPr>
          <w:rFonts w:ascii="Comic Sans MS" w:hAnsi="Comic Sans MS"/>
          <w:lang w:val="en-US"/>
        </w:rPr>
        <w:t>mw</w:t>
      </w:r>
      <w:r w:rsidRPr="00D5723C">
        <w:rPr>
          <w:rFonts w:ascii="Comic Sans MS" w:hAnsi="Comic Sans MS"/>
        </w:rPr>
        <w:t xml:space="preserve">2) </w:t>
      </w:r>
      <w:r>
        <w:rPr>
          <w:rFonts w:ascii="Comic Sans MS" w:hAnsi="Comic Sans MS"/>
        </w:rPr>
        <w:t xml:space="preserve">και τα εννέα </w:t>
      </w:r>
      <w:r>
        <w:rPr>
          <w:rFonts w:ascii="Comic Sans MS" w:hAnsi="Comic Sans MS"/>
        </w:rPr>
        <w:lastRenderedPageBreak/>
        <w:t>«Φύλλα Εργασίας». Σκοπός αυτής της μελέτης είναι η απάντηση σε ερωτήματα όπως για παράδειγμα</w:t>
      </w:r>
      <w:r w:rsidRPr="00D5723C">
        <w:rPr>
          <w:rFonts w:ascii="Comic Sans MS" w:hAnsi="Comic Sans MS"/>
        </w:rPr>
        <w:t>:</w:t>
      </w:r>
    </w:p>
    <w:p w:rsidR="00CB37FE" w:rsidRDefault="00CB37FE" w:rsidP="00CB37FE">
      <w:pPr>
        <w:jc w:val="both"/>
        <w:rPr>
          <w:rFonts w:ascii="Comic Sans MS" w:hAnsi="Comic Sans MS"/>
        </w:rPr>
      </w:pPr>
      <w:r>
        <w:rPr>
          <w:rFonts w:ascii="Comic Sans MS" w:hAnsi="Comic Sans MS"/>
        </w:rPr>
        <w:t>«Ποιες από τις προτεινόμενες δραστηριότητες εξυπηρετούν τη δική μου διδασκαλία και τους μαθητές μου</w:t>
      </w:r>
      <w:r w:rsidRPr="00D5723C">
        <w:rPr>
          <w:rFonts w:ascii="Comic Sans MS" w:hAnsi="Comic Sans MS"/>
        </w:rPr>
        <w:t>;</w:t>
      </w:r>
      <w:r>
        <w:rPr>
          <w:rFonts w:ascii="Comic Sans MS" w:hAnsi="Comic Sans MS"/>
        </w:rPr>
        <w:t>»</w:t>
      </w:r>
    </w:p>
    <w:p w:rsidR="00CB37FE" w:rsidRDefault="00CB37FE" w:rsidP="00CB37FE">
      <w:pPr>
        <w:jc w:val="both"/>
        <w:rPr>
          <w:rFonts w:ascii="Comic Sans MS" w:hAnsi="Comic Sans MS"/>
        </w:rPr>
      </w:pPr>
      <w:r>
        <w:rPr>
          <w:rFonts w:ascii="Comic Sans MS" w:hAnsi="Comic Sans MS"/>
        </w:rPr>
        <w:t>«Πότε να χρησιμοποιήσω μια συγκεκριμένη δραστηριότητα στο σχολικό εργαστήριο</w:t>
      </w:r>
      <w:r w:rsidRPr="00F400F2">
        <w:rPr>
          <w:rFonts w:ascii="Comic Sans MS" w:hAnsi="Comic Sans MS"/>
        </w:rPr>
        <w:t>;</w:t>
      </w:r>
      <w:r>
        <w:rPr>
          <w:rFonts w:ascii="Comic Sans MS" w:hAnsi="Comic Sans MS"/>
        </w:rPr>
        <w:t>»</w:t>
      </w:r>
    </w:p>
    <w:p w:rsidR="00CB37FE" w:rsidRDefault="00CB37FE" w:rsidP="00CB37FE">
      <w:pPr>
        <w:jc w:val="both"/>
        <w:rPr>
          <w:rFonts w:ascii="Comic Sans MS" w:hAnsi="Comic Sans MS"/>
        </w:rPr>
      </w:pPr>
      <w:r>
        <w:rPr>
          <w:rFonts w:ascii="Comic Sans MS" w:hAnsi="Comic Sans MS"/>
        </w:rPr>
        <w:t>«Ποιους από τους σκοπούς του 1</w:t>
      </w:r>
      <w:r w:rsidRPr="003C6340">
        <w:rPr>
          <w:rFonts w:ascii="Comic Sans MS" w:hAnsi="Comic Sans MS"/>
          <w:vertAlign w:val="superscript"/>
        </w:rPr>
        <w:t>ου</w:t>
      </w:r>
      <w:r>
        <w:rPr>
          <w:rFonts w:ascii="Comic Sans MS" w:hAnsi="Comic Sans MS"/>
        </w:rPr>
        <w:t xml:space="preserve"> Σεναρίου επιλέγω για τη διδασκαλία μου</w:t>
      </w:r>
      <w:r w:rsidRPr="003C6340">
        <w:rPr>
          <w:rFonts w:ascii="Comic Sans MS" w:hAnsi="Comic Sans MS"/>
        </w:rPr>
        <w:t>;</w:t>
      </w:r>
      <w:r>
        <w:rPr>
          <w:rFonts w:ascii="Comic Sans MS" w:hAnsi="Comic Sans MS"/>
        </w:rPr>
        <w:t>»</w:t>
      </w:r>
    </w:p>
    <w:p w:rsidR="00CB37FE" w:rsidRDefault="00CB37FE" w:rsidP="00CB37FE">
      <w:pPr>
        <w:jc w:val="both"/>
        <w:rPr>
          <w:rFonts w:ascii="Comic Sans MS" w:hAnsi="Comic Sans MS"/>
        </w:rPr>
      </w:pPr>
      <w:r>
        <w:rPr>
          <w:rFonts w:ascii="Comic Sans MS" w:hAnsi="Comic Sans MS"/>
        </w:rPr>
        <w:t>«Ποιοι από τους στόχους μιας δραστηριότητας θα συμπληρώσουν τη διδασκαλία μου</w:t>
      </w:r>
      <w:r w:rsidRPr="003446B3">
        <w:rPr>
          <w:rFonts w:ascii="Comic Sans MS" w:hAnsi="Comic Sans MS"/>
        </w:rPr>
        <w:t>;</w:t>
      </w:r>
      <w:r>
        <w:rPr>
          <w:rFonts w:ascii="Comic Sans MS" w:hAnsi="Comic Sans MS"/>
        </w:rPr>
        <w:t>»</w:t>
      </w:r>
    </w:p>
    <w:p w:rsidR="00CB37FE" w:rsidRDefault="00CB37FE" w:rsidP="00CB37FE">
      <w:pPr>
        <w:jc w:val="both"/>
        <w:rPr>
          <w:rFonts w:ascii="Comic Sans MS" w:hAnsi="Comic Sans MS"/>
        </w:rPr>
      </w:pPr>
      <w:r>
        <w:rPr>
          <w:rFonts w:ascii="Comic Sans MS" w:hAnsi="Comic Sans MS"/>
        </w:rPr>
        <w:t>Για το 3</w:t>
      </w:r>
      <w:r w:rsidRPr="00CC282F">
        <w:rPr>
          <w:rFonts w:ascii="Comic Sans MS" w:hAnsi="Comic Sans MS"/>
          <w:vertAlign w:val="superscript"/>
        </w:rPr>
        <w:t>ο</w:t>
      </w:r>
      <w:r>
        <w:rPr>
          <w:rFonts w:ascii="Comic Sans MS" w:hAnsi="Comic Sans MS"/>
        </w:rPr>
        <w:t xml:space="preserve"> Σενάριο προτείνουμε να προηγηθεί μια διδασκαλία των μικρόκοσμων για τις Ψευδαισθήσεις είτε στο εργαστήριο υπολογιστών είτε στην αίθουσα διδασκαλίας με το </w:t>
      </w:r>
      <w:proofErr w:type="spellStart"/>
      <w:r>
        <w:rPr>
          <w:rFonts w:ascii="Comic Sans MS" w:hAnsi="Comic Sans MS"/>
        </w:rPr>
        <w:t>βιντεοπροβολέα</w:t>
      </w:r>
      <w:proofErr w:type="spellEnd"/>
      <w:r>
        <w:rPr>
          <w:rFonts w:ascii="Comic Sans MS" w:hAnsi="Comic Sans MS"/>
        </w:rPr>
        <w:t xml:space="preserve"> (με ή χωρίς «Φύλλο Εργασίας»). Μ’ αυτόν τον τρόπο ο διδάσκων έχει μια καλή ευκαιρία να παρουσιάσει στους μαθητές της τάξης του τις τεχνικές μέτρησης μηκών και εμβαδών αλλά και να τους προβληματίσει αναφορικά με τις οπτικές ψευδαισθήσεις (διδασκαλία Φυσικών Επιστημών στις δύο τελευταίες τάξεις του Δημοτικού).</w:t>
      </w:r>
    </w:p>
    <w:p w:rsidR="00CB37FE" w:rsidRPr="003446B3" w:rsidRDefault="00CB37FE" w:rsidP="00CB37FE">
      <w:pPr>
        <w:jc w:val="both"/>
        <w:rPr>
          <w:rFonts w:ascii="Comic Sans MS" w:hAnsi="Comic Sans MS"/>
        </w:rPr>
      </w:pPr>
      <w:r>
        <w:rPr>
          <w:rFonts w:ascii="Comic Sans MS" w:hAnsi="Comic Sans MS"/>
        </w:rPr>
        <w:t>Επίσης, επισημαίνουμε ότι το 3</w:t>
      </w:r>
      <w:r w:rsidRPr="006E3587">
        <w:rPr>
          <w:rFonts w:ascii="Comic Sans MS" w:hAnsi="Comic Sans MS"/>
          <w:vertAlign w:val="superscript"/>
        </w:rPr>
        <w:t>ο</w:t>
      </w:r>
      <w:r>
        <w:rPr>
          <w:rFonts w:ascii="Comic Sans MS" w:hAnsi="Comic Sans MS"/>
        </w:rPr>
        <w:t xml:space="preserve"> Σενάριο θα πρέπει να συνδυαστεί με τις δραστηριότητες του 1</w:t>
      </w:r>
      <w:r w:rsidRPr="006E3587">
        <w:rPr>
          <w:rFonts w:ascii="Comic Sans MS" w:hAnsi="Comic Sans MS"/>
          <w:vertAlign w:val="superscript"/>
        </w:rPr>
        <w:t>ου</w:t>
      </w:r>
      <w:r>
        <w:rPr>
          <w:rFonts w:ascii="Comic Sans MS" w:hAnsi="Comic Sans MS"/>
        </w:rPr>
        <w:t xml:space="preserve"> Σεναρίου που αναφέρονται στη μέτρηση των μηκών και των εμβαδών.  </w:t>
      </w:r>
    </w:p>
    <w:p w:rsidR="00CB37FE" w:rsidRPr="003C6340" w:rsidRDefault="00CB37FE" w:rsidP="00CB37FE">
      <w:pPr>
        <w:jc w:val="both"/>
        <w:rPr>
          <w:rFonts w:ascii="Comic Sans MS" w:hAnsi="Comic Sans MS"/>
        </w:rPr>
      </w:pPr>
    </w:p>
    <w:p w:rsidR="00CB37FE" w:rsidRPr="00DD64F3" w:rsidRDefault="00CB37FE" w:rsidP="00CB37FE">
      <w:pPr>
        <w:numPr>
          <w:ilvl w:val="0"/>
          <w:numId w:val="6"/>
        </w:numPr>
        <w:jc w:val="both"/>
        <w:rPr>
          <w:rFonts w:ascii="Comic Sans MS" w:hAnsi="Comic Sans MS"/>
          <w:u w:val="single"/>
        </w:rPr>
      </w:pPr>
      <w:r w:rsidRPr="00DD64F3">
        <w:rPr>
          <w:rFonts w:ascii="Comic Sans MS" w:hAnsi="Comic Sans MS"/>
          <w:u w:val="single"/>
        </w:rPr>
        <w:t>ΦΑΣΗ προετοιμασίας</w:t>
      </w:r>
    </w:p>
    <w:p w:rsidR="00CB37FE" w:rsidRPr="007105E3" w:rsidRDefault="00CB37FE" w:rsidP="00CB37FE">
      <w:pPr>
        <w:jc w:val="both"/>
        <w:rPr>
          <w:rFonts w:ascii="Comic Sans MS" w:hAnsi="Comic Sans MS"/>
        </w:rPr>
      </w:pPr>
      <w:r w:rsidRPr="007105E3">
        <w:rPr>
          <w:rFonts w:ascii="Comic Sans MS" w:hAnsi="Comic Sans MS"/>
        </w:rPr>
        <w:t>Ο</w:t>
      </w:r>
      <w:r>
        <w:rPr>
          <w:rFonts w:ascii="Comic Sans MS" w:hAnsi="Comic Sans MS"/>
        </w:rPr>
        <w:t xml:space="preserve"> δάσκαλος</w:t>
      </w:r>
      <w:r w:rsidRPr="007105E3">
        <w:rPr>
          <w:rFonts w:ascii="Comic Sans MS" w:hAnsi="Comic Sans MS"/>
        </w:rPr>
        <w:t xml:space="preserve">, μετά την απόφασή του να χρησιμοποιήσει ένα συγκεκριμένο «Φύλλο Εργασίας», </w:t>
      </w:r>
      <w:r w:rsidRPr="007105E3">
        <w:rPr>
          <w:rFonts w:ascii="Comic Sans MS" w:hAnsi="Comic Sans MS"/>
          <w:b/>
        </w:rPr>
        <w:t>προειδοποιεί τους μαθητές</w:t>
      </w:r>
      <w:r w:rsidRPr="007105E3">
        <w:rPr>
          <w:rFonts w:ascii="Comic Sans MS" w:hAnsi="Comic Sans MS"/>
        </w:rPr>
        <w:t xml:space="preserve"> του για την ημέρα και την ώρα που θα γίνει η διδασκαλία στο εργαστήριο υπολογιστών. Προηγούμενα </w:t>
      </w:r>
      <w:r w:rsidRPr="00B9087B">
        <w:rPr>
          <w:rFonts w:ascii="Comic Sans MS" w:hAnsi="Comic Sans MS"/>
          <w:b/>
        </w:rPr>
        <w:t>φροντίζει να φωτοτυπήσει</w:t>
      </w:r>
      <w:r w:rsidRPr="007105E3">
        <w:rPr>
          <w:rFonts w:ascii="Comic Sans MS" w:hAnsi="Comic Sans MS"/>
        </w:rPr>
        <w:t xml:space="preserve"> το «Φύλλο Εργασίας» σε τόσα αντίτυπα όσοι είναι οι μαθητές της τάξης του. Επίσης, μια καλή πρακτική είναι να </w:t>
      </w:r>
      <w:r w:rsidRPr="00B9087B">
        <w:rPr>
          <w:rFonts w:ascii="Comic Sans MS" w:hAnsi="Comic Sans MS"/>
          <w:b/>
        </w:rPr>
        <w:t>προετοιμάσει τους μαθητές του</w:t>
      </w:r>
      <w:r w:rsidRPr="007105E3">
        <w:rPr>
          <w:rFonts w:ascii="Comic Sans MS" w:hAnsi="Comic Sans MS"/>
        </w:rPr>
        <w:t xml:space="preserve"> για το τι θα γίνει στο εργαστήριο: θα εργαστούν σε ομάδες των 2 ή 3 μαθητών μπροστά στις οθόνες των υπολογιστών έχοντας από ένα «Φύλλο Εργασίας» ο κάθε μαθητής. </w:t>
      </w:r>
      <w:r>
        <w:rPr>
          <w:rFonts w:ascii="Comic Sans MS" w:hAnsi="Comic Sans MS"/>
        </w:rPr>
        <w:t xml:space="preserve">Τους ενημερώνει για τις έννοιες που θα αντιμετωπίσουν καθώς και τις τεχνικές (επίθεσης και επικάλυψης) που θα εφαρμόσουν. </w:t>
      </w:r>
      <w:r w:rsidRPr="007105E3">
        <w:rPr>
          <w:rFonts w:ascii="Comic Sans MS" w:hAnsi="Comic Sans MS"/>
        </w:rPr>
        <w:t xml:space="preserve">Στη συνέχεια ακολουθεί συζήτηση και </w:t>
      </w:r>
      <w:r w:rsidRPr="00B9087B">
        <w:rPr>
          <w:rFonts w:ascii="Comic Sans MS" w:hAnsi="Comic Sans MS"/>
          <w:b/>
        </w:rPr>
        <w:t>καθορίζονται οι ομάδες μαθητών ανά υπολογιστή</w:t>
      </w:r>
      <w:r w:rsidRPr="007105E3">
        <w:rPr>
          <w:rFonts w:ascii="Comic Sans MS" w:hAnsi="Comic Sans MS"/>
        </w:rPr>
        <w:t xml:space="preserve"> (αν δεν έχουν καθοριστεί προηγούμενα).   </w:t>
      </w:r>
    </w:p>
    <w:p w:rsidR="00CB37FE" w:rsidRPr="007105E3" w:rsidRDefault="00CB37FE" w:rsidP="00CB37FE">
      <w:pPr>
        <w:jc w:val="both"/>
        <w:rPr>
          <w:rFonts w:ascii="Comic Sans MS" w:hAnsi="Comic Sans MS"/>
        </w:rPr>
      </w:pPr>
      <w:r w:rsidRPr="007105E3">
        <w:rPr>
          <w:rFonts w:ascii="Comic Sans MS" w:hAnsi="Comic Sans MS"/>
        </w:rPr>
        <w:t xml:space="preserve">Επίσης, τους επισημαίνει ότι οφείλουν </w:t>
      </w:r>
      <w:r w:rsidRPr="00B9087B">
        <w:rPr>
          <w:rFonts w:ascii="Comic Sans MS" w:hAnsi="Comic Sans MS"/>
          <w:b/>
        </w:rPr>
        <w:t>να συνεργάζονται μεταξύ τους</w:t>
      </w:r>
      <w:r w:rsidRPr="007105E3">
        <w:rPr>
          <w:rFonts w:ascii="Comic Sans MS" w:hAnsi="Comic Sans MS"/>
        </w:rPr>
        <w:t xml:space="preserve"> (ένας μαθητής αναλαμβάνει το χειρισμό) για να απαντήσουν στα ερωτήματα αλλά ο καθένας καταγράφει στο «Φύλλο Εργασίας» τη δική του απάντηση ή άποψη. Το πιο σημαντικό είναι να εμπλακούν στη διαδικασία και να καταλάβουν ότι στη φάση αυτή </w:t>
      </w:r>
      <w:r w:rsidRPr="00B9087B">
        <w:rPr>
          <w:rFonts w:ascii="Comic Sans MS" w:hAnsi="Comic Sans MS"/>
          <w:b/>
        </w:rPr>
        <w:t>επιτρέπεται το «λάθος».</w:t>
      </w:r>
      <w:r w:rsidRPr="007105E3">
        <w:rPr>
          <w:rFonts w:ascii="Comic Sans MS" w:hAnsi="Comic Sans MS"/>
        </w:rPr>
        <w:t xml:space="preserve"> </w:t>
      </w:r>
    </w:p>
    <w:p w:rsidR="00CB37FE" w:rsidRDefault="00CB37FE" w:rsidP="00CB37FE">
      <w:pPr>
        <w:jc w:val="both"/>
      </w:pPr>
    </w:p>
    <w:p w:rsidR="00CB37FE" w:rsidRPr="007105E3" w:rsidRDefault="00CB37FE" w:rsidP="00CB37FE">
      <w:pPr>
        <w:numPr>
          <w:ilvl w:val="0"/>
          <w:numId w:val="6"/>
        </w:numPr>
        <w:jc w:val="both"/>
        <w:rPr>
          <w:rFonts w:ascii="Comic Sans MS" w:hAnsi="Comic Sans MS"/>
        </w:rPr>
      </w:pPr>
      <w:r w:rsidRPr="00B9087B">
        <w:rPr>
          <w:rFonts w:ascii="Comic Sans MS" w:hAnsi="Comic Sans MS"/>
          <w:u w:val="single"/>
        </w:rPr>
        <w:t>ΦΑΣΗ εξοικείωσης</w:t>
      </w:r>
      <w:r>
        <w:rPr>
          <w:rFonts w:ascii="Comic Sans MS" w:hAnsi="Comic Sans MS"/>
        </w:rPr>
        <w:t xml:space="preserve"> </w:t>
      </w:r>
      <w:r w:rsidRPr="007105E3">
        <w:rPr>
          <w:rFonts w:ascii="Comic Sans MS" w:hAnsi="Comic Sans MS"/>
        </w:rPr>
        <w:t>(μόνο την πρώτη φορά)</w:t>
      </w:r>
    </w:p>
    <w:p w:rsidR="00CB37FE" w:rsidRDefault="00CB37FE" w:rsidP="00CB37FE">
      <w:pPr>
        <w:jc w:val="both"/>
        <w:rPr>
          <w:rFonts w:ascii="Comic Sans MS" w:hAnsi="Comic Sans MS"/>
        </w:rPr>
      </w:pPr>
      <w:r>
        <w:rPr>
          <w:rFonts w:ascii="Comic Sans MS" w:hAnsi="Comic Sans MS"/>
        </w:rPr>
        <w:lastRenderedPageBreak/>
        <w:t xml:space="preserve">Οι μαθητές, παίρνουν θέση στις ομάδες τους, </w:t>
      </w:r>
      <w:r w:rsidRPr="001E3C51">
        <w:rPr>
          <w:rFonts w:ascii="Comic Sans MS" w:hAnsi="Comic Sans MS"/>
          <w:b/>
        </w:rPr>
        <w:t>ανοίγουν</w:t>
      </w:r>
      <w:r>
        <w:rPr>
          <w:rFonts w:ascii="Comic Sans MS" w:hAnsi="Comic Sans MS"/>
        </w:rPr>
        <w:t xml:space="preserve"> τους υπολογιστές και </w:t>
      </w:r>
      <w:r w:rsidRPr="001E3C51">
        <w:rPr>
          <w:rFonts w:ascii="Comic Sans MS" w:hAnsi="Comic Sans MS"/>
          <w:b/>
        </w:rPr>
        <w:t>επιλέγουν το μικρόκοσμο</w:t>
      </w:r>
      <w:r>
        <w:rPr>
          <w:rFonts w:ascii="Comic Sans MS" w:hAnsi="Comic Sans MS"/>
        </w:rPr>
        <w:t xml:space="preserve"> που τους προτείνει ο δάσκαλος. Συνοπτικά δίνεται μια </w:t>
      </w:r>
      <w:r w:rsidRPr="001E3C51">
        <w:rPr>
          <w:rFonts w:ascii="Comic Sans MS" w:hAnsi="Comic Sans MS"/>
          <w:b/>
        </w:rPr>
        <w:t>περιγραφή της σελίδας οθόνης</w:t>
      </w:r>
      <w:r>
        <w:rPr>
          <w:rFonts w:ascii="Comic Sans MS" w:hAnsi="Comic Sans MS"/>
        </w:rPr>
        <w:t xml:space="preserve"> (διάκριση σε ζώνες εργασίας, αναπαραστάσεων και εργαλείων) και μέσα από συγκεκριμένα καθήκοντα οι μαθητές εξοικειώνονται με το μικρόκοσμο. Για παράδειγμα, ζητάμε από τους μαθητές να μεταφέρουν τα μικρά </w:t>
      </w:r>
      <w:proofErr w:type="spellStart"/>
      <w:r>
        <w:rPr>
          <w:rFonts w:ascii="Comic Sans MS" w:hAnsi="Comic Sans MS"/>
        </w:rPr>
        <w:t>τριγωνάκια</w:t>
      </w:r>
      <w:proofErr w:type="spellEnd"/>
      <w:r>
        <w:rPr>
          <w:rFonts w:ascii="Comic Sans MS" w:hAnsi="Comic Sans MS"/>
        </w:rPr>
        <w:t xml:space="preserve"> μέσα στην περιοχή του Πλέγματος Κουκίδων και να αλλάζουν τον προσανατολισμό τους με βοήθεια τη </w:t>
      </w:r>
      <w:r w:rsidRPr="00E20A0F">
        <w:rPr>
          <w:rFonts w:ascii="Comic Sans MS" w:hAnsi="Comic Sans MS"/>
          <w:b/>
        </w:rPr>
        <w:t>νύξη</w:t>
      </w:r>
      <w:r>
        <w:rPr>
          <w:rFonts w:ascii="Comic Sans MS" w:hAnsi="Comic Sans MS"/>
        </w:rPr>
        <w:t xml:space="preserve"> «κάνουμε κλικ στα </w:t>
      </w:r>
      <w:proofErr w:type="spellStart"/>
      <w:r>
        <w:rPr>
          <w:rFonts w:ascii="Comic Sans MS" w:hAnsi="Comic Sans MS"/>
        </w:rPr>
        <w:t>τριγωνάκια</w:t>
      </w:r>
      <w:proofErr w:type="spellEnd"/>
      <w:r>
        <w:rPr>
          <w:rFonts w:ascii="Comic Sans MS" w:hAnsi="Comic Sans MS"/>
        </w:rPr>
        <w:t>» και αλλάζω τον προσανατολισμό τους. Το ίδιο κάνουμε και με τα έτοιμα σχήματα που ζητάμε το εμβαδόν τους με την τεχνική της επικάλυψης.</w:t>
      </w:r>
    </w:p>
    <w:p w:rsidR="00CB37FE" w:rsidRDefault="00CB37FE" w:rsidP="00CB37FE">
      <w:pPr>
        <w:jc w:val="both"/>
        <w:rPr>
          <w:rFonts w:ascii="Comic Sans MS" w:hAnsi="Comic Sans MS"/>
        </w:rPr>
      </w:pPr>
      <w:r>
        <w:rPr>
          <w:rFonts w:ascii="Comic Sans MS" w:hAnsi="Comic Sans MS"/>
        </w:rPr>
        <w:t xml:space="preserve">Με άλλα λόγια </w:t>
      </w:r>
      <w:r w:rsidRPr="001F2269">
        <w:rPr>
          <w:rFonts w:ascii="Comic Sans MS" w:hAnsi="Comic Sans MS"/>
          <w:b/>
        </w:rPr>
        <w:t>αποφεύγεται μια προσέγγιση</w:t>
      </w:r>
      <w:r>
        <w:rPr>
          <w:rFonts w:ascii="Comic Sans MS" w:hAnsi="Comic Sans MS"/>
        </w:rPr>
        <w:t xml:space="preserve"> σύμφωνα με την οποία «λέμε στους μαθητές τι κάνει κάθε κουμπί» και αυτοί το επαναλαμβάνουν.   </w:t>
      </w:r>
    </w:p>
    <w:p w:rsidR="00CB37FE" w:rsidRDefault="00CB37FE" w:rsidP="00CB37FE">
      <w:pPr>
        <w:jc w:val="both"/>
        <w:rPr>
          <w:rFonts w:ascii="Comic Sans MS" w:hAnsi="Comic Sans MS"/>
        </w:rPr>
      </w:pPr>
      <w:r>
        <w:rPr>
          <w:rFonts w:ascii="Comic Sans MS" w:hAnsi="Comic Sans MS"/>
        </w:rPr>
        <w:t xml:space="preserve">Μόλις ολοκληρωθεί αυτή η φάση εξοικείωσης με τη λειτουργία του μικρόκοσμου μοιράζουμε τα «Φύλλα Εργασίας» στους μαθητές οι οποίοι αρχίζουν την δουλεύουν πάνω σ’ αυτά. </w:t>
      </w:r>
    </w:p>
    <w:p w:rsidR="00CB37FE" w:rsidRDefault="00CB37FE" w:rsidP="00CB37FE">
      <w:pPr>
        <w:jc w:val="both"/>
        <w:rPr>
          <w:rFonts w:ascii="Comic Sans MS" w:hAnsi="Comic Sans MS"/>
        </w:rPr>
      </w:pPr>
    </w:p>
    <w:p w:rsidR="00CB37FE" w:rsidRPr="008568A0" w:rsidRDefault="00CB37FE" w:rsidP="00CB37FE">
      <w:pPr>
        <w:numPr>
          <w:ilvl w:val="0"/>
          <w:numId w:val="6"/>
        </w:numPr>
        <w:jc w:val="both"/>
        <w:rPr>
          <w:rFonts w:ascii="Comic Sans MS" w:hAnsi="Comic Sans MS"/>
          <w:u w:val="single"/>
        </w:rPr>
      </w:pPr>
      <w:r w:rsidRPr="008568A0">
        <w:rPr>
          <w:rFonts w:ascii="Comic Sans MS" w:hAnsi="Comic Sans MS"/>
          <w:u w:val="single"/>
        </w:rPr>
        <w:t xml:space="preserve">ΦΑΣΗ εργασίας </w:t>
      </w:r>
    </w:p>
    <w:p w:rsidR="00CB37FE" w:rsidRPr="007105E3" w:rsidRDefault="00CB37FE" w:rsidP="00CB37FE">
      <w:pPr>
        <w:jc w:val="both"/>
        <w:rPr>
          <w:rFonts w:ascii="Comic Sans MS" w:hAnsi="Comic Sans MS"/>
        </w:rPr>
      </w:pPr>
      <w:r>
        <w:rPr>
          <w:rFonts w:ascii="Comic Sans MS" w:hAnsi="Comic Sans MS"/>
        </w:rPr>
        <w:t xml:space="preserve">Οι μαθητές όταν εργάζονται με τους υπολογιστές, με το που χρειαστούν κάτι που δεν γνωρίζουν ή δεν καταλαβαίνουν, καλούν το δάσκαλό τους. Αυτός, σε ετοιμότητα πάντα, παρακολουθεί τις οθόνες και ελέγχει τα «Φύλλα Εργασίας» διακριτικά, χωρίς να παρεμβαίνει.  Μερικές φορές οι «κλήσεις» είναι τόσες πολλές που δυσκολεύεται να ανταποκριθεί άμεσα. Οι ερωτήσεις που θέτουν μπορεί να αναφέρονται είτε στη λειτουργικότητα του λογισμικού είτε στη γνώση του περιεχομένου είτε σε μια διατύπωση στο «Φύλλο Εργασίας». Μερικοί μαθητές έχουν τη τάση «να δούνε πως θα εφαρμόσουν μια ιδέα που έχουν» στο περιβάλλον του προγράμματος. Σε κάθε περίπτωση, ο διδάσκων αποφεύγει να δίνει τις σωστές απαντήσεις και τους καθοδηγεί με νύξεις έτσι ώστε να προχωρούν στην ολοκλήρωση του «Φύλλου Εργασίας».  </w:t>
      </w:r>
    </w:p>
    <w:p w:rsidR="00CB37FE" w:rsidRDefault="00CB37FE" w:rsidP="00CB37FE">
      <w:pPr>
        <w:jc w:val="both"/>
        <w:rPr>
          <w:rFonts w:ascii="Comic Sans MS" w:hAnsi="Comic Sans MS"/>
        </w:rPr>
      </w:pPr>
      <w:r>
        <w:rPr>
          <w:rFonts w:ascii="Comic Sans MS" w:hAnsi="Comic Sans MS"/>
        </w:rPr>
        <w:t>Όταν οι μαθητές εργάζονται, προφανώς, μιλάνε μεταξύ τους. Το μόνο που μπορούμε να κάνουμε είναι να ζητήσουμε από όλους να μιλάνε πιο σιγά και αυτό το επαναλαμβάνουμε όποτε χρειάζεται.</w:t>
      </w:r>
    </w:p>
    <w:p w:rsidR="00CB37FE" w:rsidRDefault="00CB37FE" w:rsidP="00CB37FE">
      <w:pPr>
        <w:jc w:val="both"/>
        <w:rPr>
          <w:rFonts w:ascii="Comic Sans MS" w:hAnsi="Comic Sans MS"/>
        </w:rPr>
      </w:pPr>
    </w:p>
    <w:p w:rsidR="00CB37FE" w:rsidRPr="00855239" w:rsidRDefault="00CB37FE" w:rsidP="00CB37FE">
      <w:pPr>
        <w:numPr>
          <w:ilvl w:val="0"/>
          <w:numId w:val="6"/>
        </w:numPr>
        <w:jc w:val="both"/>
        <w:rPr>
          <w:rFonts w:ascii="Comic Sans MS" w:hAnsi="Comic Sans MS"/>
          <w:u w:val="single"/>
        </w:rPr>
      </w:pPr>
      <w:r w:rsidRPr="00855239">
        <w:rPr>
          <w:rFonts w:ascii="Comic Sans MS" w:hAnsi="Comic Sans MS"/>
          <w:u w:val="single"/>
        </w:rPr>
        <w:t xml:space="preserve">ΦΑΣΗ ολοκλήρωσης </w:t>
      </w:r>
    </w:p>
    <w:p w:rsidR="00CB37FE" w:rsidRDefault="00CB37FE" w:rsidP="00CB37FE">
      <w:pPr>
        <w:jc w:val="both"/>
        <w:rPr>
          <w:rFonts w:ascii="Comic Sans MS" w:hAnsi="Comic Sans MS"/>
        </w:rPr>
      </w:pPr>
      <w:r w:rsidRPr="00F62AC0">
        <w:rPr>
          <w:rFonts w:ascii="Comic Sans MS" w:hAnsi="Comic Sans MS"/>
        </w:rPr>
        <w:t>Ο δάσκαλος, μόλις αντιληφθεί ότι οι περισσότερες ομάδες ολοκλήρωσαν την εργασία τους ζητάει να  αφήσουν τους υπολογιστές και ξεκινάει η συζήτησ</w:t>
      </w:r>
      <w:r>
        <w:rPr>
          <w:rFonts w:ascii="Comic Sans MS" w:hAnsi="Comic Sans MS"/>
        </w:rPr>
        <w:t>η πάνω στα ζητήματα που τίθενται στο «Φύλλο Εργασίας». Ποιες απαντήσεις έδωσε ένα μαθητής</w:t>
      </w:r>
      <w:r w:rsidRPr="000A4CA2">
        <w:rPr>
          <w:rFonts w:ascii="Comic Sans MS" w:hAnsi="Comic Sans MS"/>
        </w:rPr>
        <w:t xml:space="preserve">; </w:t>
      </w:r>
      <w:r>
        <w:rPr>
          <w:rFonts w:ascii="Comic Sans MS" w:hAnsi="Comic Sans MS"/>
        </w:rPr>
        <w:t>Συμφωνούν ή διαφωνούν οι άλλοι</w:t>
      </w:r>
      <w:r w:rsidRPr="000A4CA2">
        <w:rPr>
          <w:rFonts w:ascii="Comic Sans MS" w:hAnsi="Comic Sans MS"/>
        </w:rPr>
        <w:t xml:space="preserve">; </w:t>
      </w:r>
      <w:r>
        <w:rPr>
          <w:rFonts w:ascii="Comic Sans MS" w:hAnsi="Comic Sans MS"/>
        </w:rPr>
        <w:t>Σε ποια σημεία υπήρξαν δυσκολίες</w:t>
      </w:r>
      <w:r w:rsidRPr="00AF78E8">
        <w:rPr>
          <w:rFonts w:ascii="Comic Sans MS" w:hAnsi="Comic Sans MS"/>
        </w:rPr>
        <w:t>;</w:t>
      </w:r>
    </w:p>
    <w:p w:rsidR="00CB37FE" w:rsidRDefault="00CB37FE" w:rsidP="00CB37FE">
      <w:pPr>
        <w:jc w:val="both"/>
      </w:pPr>
      <w:r>
        <w:rPr>
          <w:rFonts w:ascii="Comic Sans MS" w:hAnsi="Comic Sans MS"/>
        </w:rPr>
        <w:t xml:space="preserve">Ο δάσκαλος, πριν από το τέλος της διδασκαλίας, φροντίζει ώστε να δοθούν διευκρινήσεις όπου χρειάζεται και συνοψίζει τα κυριότερα σημεία. </w:t>
      </w:r>
      <w:r>
        <w:t xml:space="preserve"> </w:t>
      </w:r>
    </w:p>
    <w:p w:rsidR="00CB37FE" w:rsidRDefault="00CB37FE" w:rsidP="00CB37FE">
      <w:pPr>
        <w:jc w:val="both"/>
      </w:pPr>
    </w:p>
    <w:p w:rsidR="00CB37FE" w:rsidRPr="000D4075" w:rsidRDefault="00CB37FE" w:rsidP="00CB37FE">
      <w:pPr>
        <w:jc w:val="both"/>
        <w:rPr>
          <w:rFonts w:ascii="Comic Sans MS" w:hAnsi="Comic Sans MS"/>
          <w:b/>
          <w:sz w:val="28"/>
          <w:szCs w:val="28"/>
          <w:u w:val="single"/>
        </w:rPr>
      </w:pPr>
      <w:r>
        <w:rPr>
          <w:rFonts w:ascii="Comic Sans MS" w:hAnsi="Comic Sans MS"/>
          <w:b/>
          <w:sz w:val="28"/>
          <w:szCs w:val="28"/>
          <w:u w:val="single"/>
        </w:rPr>
        <w:lastRenderedPageBreak/>
        <w:t>Τα «Φύλλα Εργασίας» του 3</w:t>
      </w:r>
      <w:r w:rsidRPr="00B11DDB">
        <w:rPr>
          <w:rFonts w:ascii="Comic Sans MS" w:hAnsi="Comic Sans MS"/>
          <w:b/>
          <w:sz w:val="28"/>
          <w:szCs w:val="28"/>
          <w:u w:val="single"/>
          <w:vertAlign w:val="superscript"/>
        </w:rPr>
        <w:t>ου</w:t>
      </w:r>
      <w:r w:rsidRPr="00B11DDB">
        <w:rPr>
          <w:rFonts w:ascii="Comic Sans MS" w:hAnsi="Comic Sans MS"/>
          <w:b/>
          <w:sz w:val="28"/>
          <w:szCs w:val="28"/>
          <w:u w:val="single"/>
        </w:rPr>
        <w:t xml:space="preserve"> Σεναρίου</w:t>
      </w:r>
    </w:p>
    <w:p w:rsidR="002E27BA" w:rsidRPr="00677BFC" w:rsidRDefault="002E27BA" w:rsidP="002E27BA">
      <w:pPr>
        <w:jc w:val="both"/>
      </w:pPr>
      <w:r>
        <w:rPr>
          <w:rFonts w:ascii="Comic Sans MS" w:hAnsi="Comic Sans MS"/>
          <w:b/>
          <w:u w:val="single"/>
        </w:rPr>
        <w:t>Σημείωση: Στο παρόν ΜΑ (Μαθησιακό Αντικεί</w:t>
      </w:r>
      <w:r w:rsidR="001816C5">
        <w:rPr>
          <w:rFonts w:ascii="Comic Sans MS" w:hAnsi="Comic Sans MS"/>
          <w:b/>
          <w:u w:val="single"/>
        </w:rPr>
        <w:t>μενο) έχει ενσωματωθεί μόνο το 3</w:t>
      </w:r>
      <w:bookmarkStart w:id="0" w:name="_GoBack"/>
      <w:bookmarkEnd w:id="0"/>
      <w:r w:rsidRPr="00677BFC">
        <w:rPr>
          <w:rFonts w:ascii="Comic Sans MS" w:hAnsi="Comic Sans MS"/>
          <w:b/>
          <w:u w:val="single"/>
          <w:vertAlign w:val="superscript"/>
        </w:rPr>
        <w:t>ο</w:t>
      </w:r>
      <w:r>
        <w:rPr>
          <w:rFonts w:ascii="Comic Sans MS" w:hAnsi="Comic Sans MS"/>
          <w:b/>
          <w:u w:val="single"/>
        </w:rPr>
        <w:t xml:space="preserve"> φύλλο εργασίας που αφορά τον μικρόκοσμο ‘</w:t>
      </w:r>
      <w:r w:rsidR="00C770AE">
        <w:rPr>
          <w:rFonts w:ascii="Comic Sans MS" w:hAnsi="Comic Sans MS"/>
          <w:b/>
          <w:u w:val="single"/>
        </w:rPr>
        <w:t>Πλέγμα</w:t>
      </w:r>
      <w:r>
        <w:rPr>
          <w:rFonts w:ascii="Comic Sans MS" w:hAnsi="Comic Sans MS"/>
          <w:b/>
          <w:u w:val="single"/>
        </w:rPr>
        <w:t>’.</w:t>
      </w:r>
    </w:p>
    <w:p w:rsidR="002E27BA" w:rsidRPr="002E27BA" w:rsidRDefault="002E27BA" w:rsidP="00CB37FE">
      <w:pPr>
        <w:jc w:val="both"/>
      </w:pPr>
    </w:p>
    <w:p w:rsidR="00CB37FE" w:rsidRPr="00DE4A5F" w:rsidRDefault="00CB37FE" w:rsidP="00CB37FE">
      <w:pPr>
        <w:jc w:val="both"/>
        <w:rPr>
          <w:rFonts w:ascii="Comic Sans MS" w:hAnsi="Comic Sans MS"/>
        </w:rPr>
      </w:pPr>
      <w:r w:rsidRPr="00DE4A5F">
        <w:rPr>
          <w:rFonts w:ascii="Comic Sans MS" w:hAnsi="Comic Sans MS"/>
        </w:rPr>
        <w:t>Οι μαθητές</w:t>
      </w:r>
      <w:r>
        <w:rPr>
          <w:rFonts w:ascii="Comic Sans MS" w:hAnsi="Comic Sans MS"/>
        </w:rPr>
        <w:t xml:space="preserve"> έχουν</w:t>
      </w:r>
      <w:r w:rsidRPr="00DE4A5F">
        <w:rPr>
          <w:rFonts w:ascii="Comic Sans MS" w:hAnsi="Comic Sans MS"/>
        </w:rPr>
        <w:t xml:space="preserve"> μπροστά τους ένα «Φύλλο Εργασίας» το οποίο περιλαμβάνει συγκεκριμένα ερωτήματα</w:t>
      </w:r>
      <w:r>
        <w:rPr>
          <w:rFonts w:ascii="Comic Sans MS" w:hAnsi="Comic Sans MS"/>
        </w:rPr>
        <w:t xml:space="preserve"> τα οποία</w:t>
      </w:r>
      <w:r w:rsidRPr="00DE4A5F">
        <w:rPr>
          <w:rFonts w:ascii="Comic Sans MS" w:hAnsi="Comic Sans MS"/>
        </w:rPr>
        <w:t xml:space="preserve">, γενικά, προέρχονται κυρίως από την εφαρμογή της βασικής στρατηγικής: </w:t>
      </w:r>
    </w:p>
    <w:p w:rsidR="00CB37FE" w:rsidRPr="00DE4A5F" w:rsidRDefault="00CB37FE" w:rsidP="00CB37FE">
      <w:pPr>
        <w:jc w:val="both"/>
        <w:rPr>
          <w:rFonts w:ascii="Comic Sans MS" w:hAnsi="Comic Sans MS"/>
          <w:b/>
        </w:rPr>
      </w:pPr>
      <w:r w:rsidRPr="00DE4A5F">
        <w:rPr>
          <w:rFonts w:ascii="Comic Sans MS" w:hAnsi="Comic Sans MS"/>
          <w:b/>
        </w:rPr>
        <w:t xml:space="preserve">        </w:t>
      </w:r>
      <w:r>
        <w:rPr>
          <w:rFonts w:ascii="Comic Sans MS" w:hAnsi="Comic Sans MS"/>
          <w:b/>
        </w:rPr>
        <w:t xml:space="preserve">                      </w:t>
      </w:r>
      <w:r w:rsidRPr="00DE4A5F">
        <w:rPr>
          <w:rFonts w:ascii="Comic Sans MS" w:hAnsi="Comic Sans MS"/>
          <w:b/>
        </w:rPr>
        <w:t>προβλέπω – επιβεβαιώνω – συμπεραίνω</w:t>
      </w:r>
    </w:p>
    <w:p w:rsidR="00CB37FE" w:rsidRPr="00DE4A5F" w:rsidRDefault="00CB37FE" w:rsidP="00CB37FE">
      <w:pPr>
        <w:jc w:val="both"/>
        <w:rPr>
          <w:rFonts w:ascii="Comic Sans MS" w:hAnsi="Comic Sans MS"/>
        </w:rPr>
      </w:pPr>
      <w:r w:rsidRPr="00DE4A5F">
        <w:rPr>
          <w:rFonts w:ascii="Comic Sans MS" w:hAnsi="Comic Sans MS"/>
        </w:rPr>
        <w:t>όπως στο διάγραμμα:</w:t>
      </w:r>
    </w:p>
    <w:p w:rsidR="00CB37FE" w:rsidRDefault="00CB37FE" w:rsidP="00CB37FE">
      <w:pPr>
        <w:jc w:val="both"/>
        <w:rPr>
          <w:rFonts w:ascii="Comic Sans MS" w:hAnsi="Comic Sans MS"/>
        </w:rPr>
      </w:pPr>
      <w:r>
        <w:rPr>
          <w:rFonts w:ascii="Comic Sans MS" w:hAnsi="Comic Sans MS"/>
          <w:noProof/>
        </w:rPr>
        <w:drawing>
          <wp:anchor distT="0" distB="0" distL="114300" distR="114300" simplePos="0" relativeHeight="251668480" behindDoc="0" locked="0" layoutInCell="1" allowOverlap="1">
            <wp:simplePos x="0" y="0"/>
            <wp:positionH relativeFrom="column">
              <wp:posOffset>800100</wp:posOffset>
            </wp:positionH>
            <wp:positionV relativeFrom="paragraph">
              <wp:posOffset>160020</wp:posOffset>
            </wp:positionV>
            <wp:extent cx="4229100" cy="2207895"/>
            <wp:effectExtent l="0" t="0" r="0" b="1905"/>
            <wp:wrapSquare wrapText="bothSides"/>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2910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Default="00CB37FE" w:rsidP="00CB37FE">
      <w:pPr>
        <w:jc w:val="both"/>
        <w:rPr>
          <w:rFonts w:ascii="Comic Sans MS" w:hAnsi="Comic Sans MS"/>
        </w:rPr>
      </w:pPr>
    </w:p>
    <w:p w:rsidR="00CB37FE" w:rsidRPr="00CB37FE" w:rsidRDefault="00CB37FE" w:rsidP="00CB37FE">
      <w:pPr>
        <w:jc w:val="both"/>
        <w:rPr>
          <w:rFonts w:ascii="Comic Sans MS" w:hAnsi="Comic Sans MS"/>
        </w:rPr>
      </w:pPr>
    </w:p>
    <w:p w:rsidR="00CB37FE" w:rsidRPr="00DE4A5F" w:rsidRDefault="00CB37FE" w:rsidP="00CB37FE">
      <w:pPr>
        <w:jc w:val="both"/>
        <w:rPr>
          <w:rFonts w:ascii="Comic Sans MS" w:hAnsi="Comic Sans MS"/>
        </w:rPr>
      </w:pPr>
      <w:r>
        <w:rPr>
          <w:rFonts w:ascii="Comic Sans MS" w:hAnsi="Comic Sans MS"/>
        </w:rPr>
        <w:t xml:space="preserve">Σ’ </w:t>
      </w:r>
      <w:r w:rsidRPr="00DE4A5F">
        <w:rPr>
          <w:rFonts w:ascii="Comic Sans MS" w:hAnsi="Comic Sans MS"/>
        </w:rPr>
        <w:t xml:space="preserve">αυτήν την περίπτωση επιβάλλεται οι μαθητές να </w:t>
      </w:r>
      <w:r w:rsidRPr="00DE4A5F">
        <w:rPr>
          <w:rFonts w:ascii="Comic Sans MS" w:hAnsi="Comic Sans MS"/>
          <w:b/>
        </w:rPr>
        <w:t>παίρνουν αποφάσεις</w:t>
      </w:r>
      <w:r w:rsidRPr="00DE4A5F">
        <w:rPr>
          <w:rFonts w:ascii="Comic Sans MS" w:hAnsi="Comic Sans MS"/>
        </w:rPr>
        <w:t xml:space="preserve"> με σκοπό να εκφράσουν τις προτάσεις τους, να επιβεβαιώσουν ή απορρίψουν τις υποθέσεις τους, να συζητή</w:t>
      </w:r>
      <w:r>
        <w:rPr>
          <w:rFonts w:ascii="Comic Sans MS" w:hAnsi="Comic Sans MS"/>
        </w:rPr>
        <w:t>σουν μεταξύ τους με συλλογισμούς</w:t>
      </w:r>
      <w:r w:rsidRPr="00DE4A5F">
        <w:rPr>
          <w:rFonts w:ascii="Comic Sans MS" w:hAnsi="Comic Sans MS"/>
        </w:rPr>
        <w:t xml:space="preserve"> που βασίζονται σε δεδομένα. </w:t>
      </w:r>
    </w:p>
    <w:p w:rsidR="00CB37FE" w:rsidRPr="00A67329" w:rsidRDefault="00CB37FE" w:rsidP="00CB37FE">
      <w:pPr>
        <w:jc w:val="both"/>
        <w:rPr>
          <w:rFonts w:ascii="Comic Sans MS" w:hAnsi="Comic Sans MS"/>
        </w:rPr>
      </w:pPr>
      <w:r>
        <w:rPr>
          <w:rFonts w:ascii="Comic Sans MS" w:hAnsi="Comic Sans MS"/>
        </w:rPr>
        <w:t>Ι</w:t>
      </w:r>
      <w:r w:rsidRPr="00DE4A5F">
        <w:rPr>
          <w:rFonts w:ascii="Comic Sans MS" w:hAnsi="Comic Sans MS"/>
        </w:rPr>
        <w:t>σχυριζόμαστε ότι</w:t>
      </w:r>
      <w:r>
        <w:rPr>
          <w:rFonts w:ascii="Comic Sans MS" w:hAnsi="Comic Sans MS"/>
        </w:rPr>
        <w:t xml:space="preserve"> τα παιχνίδια με το </w:t>
      </w:r>
      <w:r>
        <w:rPr>
          <w:rFonts w:ascii="Comic Sans MS" w:hAnsi="Comic Sans MS"/>
          <w:lang w:val="en-US"/>
        </w:rPr>
        <w:t>Tangram</w:t>
      </w:r>
      <w:r w:rsidRPr="005323A2">
        <w:rPr>
          <w:rFonts w:ascii="Comic Sans MS" w:hAnsi="Comic Sans MS"/>
        </w:rPr>
        <w:t xml:space="preserve"> </w:t>
      </w:r>
      <w:r>
        <w:rPr>
          <w:rFonts w:ascii="Comic Sans MS" w:hAnsi="Comic Sans MS"/>
        </w:rPr>
        <w:t>και με το Πλέγμα Κουκίδων ευνοούν</w:t>
      </w:r>
      <w:r w:rsidRPr="00DE4A5F">
        <w:rPr>
          <w:rFonts w:ascii="Comic Sans MS" w:hAnsi="Comic Sans MS"/>
        </w:rPr>
        <w:t xml:space="preserve"> τη μά</w:t>
      </w:r>
      <w:r>
        <w:rPr>
          <w:rFonts w:ascii="Comic Sans MS" w:hAnsi="Comic Sans MS"/>
        </w:rPr>
        <w:t>θηση από τη στιγμή που επιτρέπουν</w:t>
      </w:r>
      <w:r w:rsidRPr="00DE4A5F">
        <w:rPr>
          <w:rFonts w:ascii="Comic Sans MS" w:hAnsi="Comic Sans MS"/>
        </w:rPr>
        <w:t xml:space="preserve"> στους μαθητές  </w:t>
      </w:r>
      <w:r w:rsidRPr="00DE4A5F">
        <w:rPr>
          <w:rFonts w:ascii="Comic Sans MS" w:hAnsi="Comic Sans MS"/>
          <w:b/>
        </w:rPr>
        <w:t xml:space="preserve">να μαθαίνουν τα μαθηματικά με </w:t>
      </w:r>
      <w:r>
        <w:rPr>
          <w:rFonts w:ascii="Comic Sans MS" w:hAnsi="Comic Sans MS"/>
          <w:b/>
        </w:rPr>
        <w:t xml:space="preserve">ενεργητικό τρόπο, </w:t>
      </w:r>
      <w:r>
        <w:rPr>
          <w:rFonts w:ascii="Comic Sans MS" w:hAnsi="Comic Sans MS"/>
        </w:rPr>
        <w:t>ένα γνωστό παιδαγωγικό αίτημα</w:t>
      </w:r>
      <w:r w:rsidRPr="00A67329">
        <w:rPr>
          <w:rFonts w:ascii="Comic Sans MS" w:hAnsi="Comic Sans MS"/>
        </w:rPr>
        <w:t>:</w:t>
      </w:r>
      <w:r>
        <w:rPr>
          <w:rFonts w:ascii="Comic Sans MS" w:hAnsi="Comic Sans MS"/>
        </w:rPr>
        <w:t xml:space="preserve">   </w:t>
      </w:r>
    </w:p>
    <w:p w:rsidR="00CB37FE" w:rsidRDefault="00CB37FE" w:rsidP="00CB37FE">
      <w:pPr>
        <w:jc w:val="both"/>
        <w:rPr>
          <w:rFonts w:ascii="Comic Sans MS" w:hAnsi="Comic Sans MS"/>
        </w:rPr>
      </w:pPr>
      <w:r w:rsidRPr="00DE4A5F">
        <w:rPr>
          <w:rFonts w:ascii="Comic Sans MS" w:hAnsi="Comic Sans MS"/>
          <w:i/>
        </w:rPr>
        <w:t xml:space="preserve">« </w:t>
      </w:r>
      <w:r w:rsidRPr="00DE4A5F">
        <w:rPr>
          <w:rFonts w:ascii="Comic Sans MS" w:hAnsi="Comic Sans MS"/>
          <w:i/>
          <w:lang w:val="en-US"/>
        </w:rPr>
        <w:t>N</w:t>
      </w:r>
      <w:r w:rsidRPr="00DE4A5F">
        <w:rPr>
          <w:rFonts w:ascii="Comic Sans MS" w:hAnsi="Comic Sans MS"/>
          <w:i/>
        </w:rPr>
        <w:t xml:space="preserve">α οικοδομούν με διάφορες δράσεις τη νέα γνώση βασιζόμενοι τόσο στις εμπειρίες τους και  τις προηγούμενες γνώσεις τους όσο και στα δεδομένα της δραστηριότητας με την οποία ασχολούνται κάθε φορά». </w:t>
      </w:r>
      <w:r w:rsidRPr="00DE4A5F">
        <w:rPr>
          <w:rFonts w:ascii="Comic Sans MS" w:hAnsi="Comic Sans MS"/>
        </w:rPr>
        <w:t xml:space="preserve"> </w:t>
      </w:r>
    </w:p>
    <w:p w:rsidR="00CB37FE" w:rsidRPr="008C6057" w:rsidRDefault="00CB37FE" w:rsidP="00CB37FE">
      <w:pPr>
        <w:jc w:val="both"/>
        <w:rPr>
          <w:rFonts w:ascii="Comic Sans MS" w:hAnsi="Comic Sans MS"/>
          <w:sz w:val="22"/>
          <w:szCs w:val="22"/>
        </w:rPr>
      </w:pPr>
      <w:r w:rsidRPr="008C6057">
        <w:rPr>
          <w:rFonts w:ascii="Comic Sans MS" w:hAnsi="Comic Sans MS"/>
          <w:sz w:val="22"/>
          <w:szCs w:val="22"/>
        </w:rPr>
        <w:t xml:space="preserve">Εναλλακτικά, ο δάσκαλος μπορεί να αξιοποίηση διαφορετικά τους μικρόκοσμους: </w:t>
      </w:r>
    </w:p>
    <w:p w:rsidR="00CB37FE" w:rsidRPr="008C6057" w:rsidRDefault="00CB37FE" w:rsidP="00CB37FE">
      <w:pPr>
        <w:numPr>
          <w:ilvl w:val="0"/>
          <w:numId w:val="7"/>
        </w:numPr>
        <w:rPr>
          <w:rFonts w:ascii="Comic Sans MS" w:hAnsi="Comic Sans MS"/>
          <w:sz w:val="22"/>
          <w:szCs w:val="22"/>
        </w:rPr>
      </w:pPr>
      <w:r w:rsidRPr="008C6057">
        <w:rPr>
          <w:rFonts w:ascii="Comic Sans MS" w:hAnsi="Comic Sans MS"/>
          <w:b/>
          <w:sz w:val="22"/>
          <w:szCs w:val="22"/>
        </w:rPr>
        <w:t xml:space="preserve">Αν υπάρχει ένας υπολογιστής και </w:t>
      </w:r>
      <w:r w:rsidRPr="008C6057">
        <w:rPr>
          <w:rFonts w:ascii="Comic Sans MS" w:hAnsi="Comic Sans MS"/>
          <w:b/>
          <w:sz w:val="22"/>
          <w:szCs w:val="22"/>
          <w:lang w:val="en-US"/>
        </w:rPr>
        <w:t>projector</w:t>
      </w:r>
      <w:r w:rsidRPr="008C6057">
        <w:rPr>
          <w:rFonts w:ascii="Comic Sans MS" w:hAnsi="Comic Sans MS"/>
          <w:b/>
          <w:sz w:val="22"/>
          <w:szCs w:val="22"/>
        </w:rPr>
        <w:t xml:space="preserve"> στην αίθουσα διδασκαλίας</w:t>
      </w:r>
      <w:r w:rsidRPr="008C6057">
        <w:rPr>
          <w:rFonts w:ascii="Comic Sans MS" w:hAnsi="Comic Sans MS"/>
          <w:sz w:val="22"/>
          <w:szCs w:val="22"/>
        </w:rPr>
        <w:t xml:space="preserve">: </w:t>
      </w:r>
    </w:p>
    <w:p w:rsidR="00CB37FE" w:rsidRPr="008C6057" w:rsidRDefault="00CB37FE" w:rsidP="00CB37FE">
      <w:pPr>
        <w:rPr>
          <w:rFonts w:ascii="Comic Sans MS" w:hAnsi="Comic Sans MS"/>
          <w:sz w:val="22"/>
          <w:szCs w:val="22"/>
        </w:rPr>
      </w:pPr>
      <w:r w:rsidRPr="008C6057">
        <w:rPr>
          <w:rFonts w:ascii="Comic Sans MS" w:hAnsi="Comic Sans MS"/>
          <w:sz w:val="22"/>
          <w:szCs w:val="22"/>
        </w:rPr>
        <w:t xml:space="preserve">α) Παρουσίαση του παιχνιδιού με τα κομμάτια του </w:t>
      </w:r>
      <w:proofErr w:type="spellStart"/>
      <w:r w:rsidRPr="008C6057">
        <w:rPr>
          <w:rFonts w:ascii="Comic Sans MS" w:hAnsi="Comic Sans MS"/>
          <w:sz w:val="22"/>
          <w:szCs w:val="22"/>
        </w:rPr>
        <w:t>παζλ</w:t>
      </w:r>
      <w:proofErr w:type="spellEnd"/>
      <w:r w:rsidRPr="008C6057">
        <w:rPr>
          <w:rFonts w:ascii="Comic Sans MS" w:hAnsi="Comic Sans MS"/>
          <w:sz w:val="22"/>
          <w:szCs w:val="22"/>
        </w:rPr>
        <w:t xml:space="preserve"> με τη χρήση  </w:t>
      </w:r>
      <w:proofErr w:type="spellStart"/>
      <w:r w:rsidRPr="008C6057">
        <w:rPr>
          <w:rFonts w:ascii="Comic Sans MS" w:hAnsi="Comic Sans MS"/>
          <w:sz w:val="22"/>
          <w:szCs w:val="22"/>
        </w:rPr>
        <w:t>βιντεοπροβολέα</w:t>
      </w:r>
      <w:proofErr w:type="spellEnd"/>
      <w:r w:rsidRPr="008C6057">
        <w:rPr>
          <w:rFonts w:ascii="Comic Sans MS" w:hAnsi="Comic Sans MS"/>
          <w:sz w:val="22"/>
          <w:szCs w:val="22"/>
        </w:rPr>
        <w:t xml:space="preserve">. Εδώ, κυρίαρχο ρόλο έχει ο διδάσκων. Οι μαθητές παρακολουθούν και απαντούν σε ερωτήματα ή θέτουν τα δικά τους.  </w:t>
      </w:r>
    </w:p>
    <w:p w:rsidR="00CB37FE" w:rsidRPr="008C6057" w:rsidRDefault="00CB37FE" w:rsidP="00CB37FE">
      <w:pPr>
        <w:rPr>
          <w:rFonts w:ascii="Comic Sans MS" w:hAnsi="Comic Sans MS"/>
          <w:sz w:val="22"/>
          <w:szCs w:val="22"/>
        </w:rPr>
      </w:pPr>
      <w:r w:rsidRPr="008C6057">
        <w:rPr>
          <w:rFonts w:ascii="Comic Sans MS" w:hAnsi="Comic Sans MS"/>
          <w:sz w:val="22"/>
          <w:szCs w:val="22"/>
        </w:rPr>
        <w:t xml:space="preserve">Ας σημειωθεί ότι ιδιαίτερα η διδασκαλία με το </w:t>
      </w:r>
      <w:r w:rsidRPr="008C6057">
        <w:rPr>
          <w:rFonts w:ascii="Comic Sans MS" w:hAnsi="Comic Sans MS"/>
          <w:sz w:val="22"/>
          <w:szCs w:val="22"/>
          <w:lang w:val="en-US"/>
        </w:rPr>
        <w:t>Tangram</w:t>
      </w:r>
      <w:r w:rsidRPr="008C6057">
        <w:rPr>
          <w:rFonts w:ascii="Comic Sans MS" w:hAnsi="Comic Sans MS"/>
          <w:sz w:val="22"/>
          <w:szCs w:val="22"/>
        </w:rPr>
        <w:t xml:space="preserve"> μπορεί να γίνει με ασύρματο ποντίκι που μεταφέρεται από μαθητή σε μαθητή. </w:t>
      </w:r>
    </w:p>
    <w:p w:rsidR="00CB37FE" w:rsidRPr="008C6057" w:rsidRDefault="00CB37FE" w:rsidP="00CB37FE">
      <w:pPr>
        <w:rPr>
          <w:rFonts w:ascii="Comic Sans MS" w:hAnsi="Comic Sans MS"/>
          <w:sz w:val="22"/>
          <w:szCs w:val="22"/>
        </w:rPr>
      </w:pPr>
      <w:r w:rsidRPr="008C6057">
        <w:rPr>
          <w:rFonts w:ascii="Comic Sans MS" w:hAnsi="Comic Sans MS"/>
          <w:sz w:val="22"/>
          <w:szCs w:val="22"/>
        </w:rPr>
        <w:t xml:space="preserve">β) Παρουσίαση με </w:t>
      </w:r>
      <w:proofErr w:type="spellStart"/>
      <w:r w:rsidRPr="008C6057">
        <w:rPr>
          <w:rFonts w:ascii="Comic Sans MS" w:hAnsi="Comic Sans MS"/>
          <w:sz w:val="22"/>
          <w:szCs w:val="22"/>
        </w:rPr>
        <w:t>βιντεοπροβολέα</w:t>
      </w:r>
      <w:proofErr w:type="spellEnd"/>
      <w:r w:rsidRPr="008C6057">
        <w:rPr>
          <w:rFonts w:ascii="Comic Sans MS" w:hAnsi="Comic Sans MS"/>
          <w:sz w:val="22"/>
          <w:szCs w:val="22"/>
        </w:rPr>
        <w:t>. Οι μαθητές παρακολουθούν και συμπληρώνουν το «Φύλλο Εργασίας» συμμετέχοντας σε συζήτηση με την καθοδήγηση του διδάσκοντα.</w:t>
      </w:r>
    </w:p>
    <w:p w:rsidR="00CB37FE" w:rsidRPr="008C6057" w:rsidRDefault="00CB37FE" w:rsidP="00CB37FE">
      <w:pPr>
        <w:numPr>
          <w:ilvl w:val="0"/>
          <w:numId w:val="7"/>
        </w:numPr>
        <w:rPr>
          <w:rFonts w:ascii="Comic Sans MS" w:hAnsi="Comic Sans MS"/>
          <w:b/>
          <w:sz w:val="22"/>
          <w:szCs w:val="22"/>
        </w:rPr>
      </w:pPr>
      <w:r w:rsidRPr="008C6057">
        <w:rPr>
          <w:rFonts w:ascii="Comic Sans MS" w:hAnsi="Comic Sans MS"/>
          <w:b/>
          <w:sz w:val="22"/>
          <w:szCs w:val="22"/>
        </w:rPr>
        <w:lastRenderedPageBreak/>
        <w:t xml:space="preserve">Αν δεν επιθυμεί τη χρήση του υπολογιστή </w:t>
      </w:r>
    </w:p>
    <w:p w:rsidR="00CB37FE" w:rsidRPr="000E4625" w:rsidRDefault="00CB37FE" w:rsidP="00CB37FE">
      <w:pPr>
        <w:rPr>
          <w:rFonts w:ascii="Comic Sans MS" w:hAnsi="Comic Sans MS"/>
          <w:sz w:val="22"/>
          <w:szCs w:val="22"/>
        </w:rPr>
      </w:pPr>
      <w:r w:rsidRPr="008C6057">
        <w:rPr>
          <w:rFonts w:ascii="Comic Sans MS" w:hAnsi="Comic Sans MS"/>
          <w:sz w:val="22"/>
          <w:szCs w:val="22"/>
        </w:rPr>
        <w:t>Ο διδάσκων αφού μελετήσει τα προτεινόμενα «Φύλλα Εργασίας» και εξοικειωθεί με τους μικρόκοσμους θα μπορούσε να δημιουργήσει δικά του «Φύλλα Εργασίας» και να τα χρησιμοποιήσει στο περιβάλλον χαρτί – μολύβι (χωρίς αναφορές στον υπολογιστή).</w:t>
      </w:r>
    </w:p>
    <w:p w:rsidR="009D52F2" w:rsidRDefault="009D52F2"/>
    <w:sectPr w:rsidR="009D52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B35"/>
    <w:multiLevelType w:val="hybridMultilevel"/>
    <w:tmpl w:val="6CA0D6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B314E78"/>
    <w:multiLevelType w:val="hybridMultilevel"/>
    <w:tmpl w:val="0916F05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F330B5"/>
    <w:multiLevelType w:val="hybridMultilevel"/>
    <w:tmpl w:val="20D84062"/>
    <w:lvl w:ilvl="0" w:tplc="04080001">
      <w:start w:val="1"/>
      <w:numFmt w:val="bullet"/>
      <w:lvlText w:val=""/>
      <w:lvlJc w:val="left"/>
      <w:pPr>
        <w:tabs>
          <w:tab w:val="num" w:pos="720"/>
        </w:tabs>
        <w:ind w:left="720" w:hanging="360"/>
      </w:pPr>
      <w:rPr>
        <w:rFonts w:ascii="Symbol" w:hAnsi="Symbol" w:hint="default"/>
      </w:rPr>
    </w:lvl>
    <w:lvl w:ilvl="1" w:tplc="EDA6B268">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474014A"/>
    <w:multiLevelType w:val="hybridMultilevel"/>
    <w:tmpl w:val="C59810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8485D48"/>
    <w:multiLevelType w:val="hybridMultilevel"/>
    <w:tmpl w:val="34EED9FC"/>
    <w:lvl w:ilvl="0" w:tplc="04080001">
      <w:start w:val="1"/>
      <w:numFmt w:val="bullet"/>
      <w:lvlText w:val=""/>
      <w:lvlJc w:val="left"/>
      <w:pPr>
        <w:tabs>
          <w:tab w:val="num" w:pos="1140"/>
        </w:tabs>
        <w:ind w:left="1140" w:hanging="360"/>
      </w:pPr>
      <w:rPr>
        <w:rFonts w:ascii="Symbol" w:hAnsi="Symbol" w:hint="default"/>
      </w:rPr>
    </w:lvl>
    <w:lvl w:ilvl="1" w:tplc="04080003" w:tentative="1">
      <w:start w:val="1"/>
      <w:numFmt w:val="bullet"/>
      <w:lvlText w:val="o"/>
      <w:lvlJc w:val="left"/>
      <w:pPr>
        <w:tabs>
          <w:tab w:val="num" w:pos="1860"/>
        </w:tabs>
        <w:ind w:left="1860" w:hanging="360"/>
      </w:pPr>
      <w:rPr>
        <w:rFonts w:ascii="Courier New" w:hAnsi="Courier New" w:cs="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cs="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cs="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5">
    <w:nsid w:val="38781492"/>
    <w:multiLevelType w:val="hybridMultilevel"/>
    <w:tmpl w:val="BE3209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C8210A5"/>
    <w:multiLevelType w:val="hybridMultilevel"/>
    <w:tmpl w:val="620E2A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2B5"/>
    <w:rsid w:val="000D4075"/>
    <w:rsid w:val="001816C5"/>
    <w:rsid w:val="00294A08"/>
    <w:rsid w:val="002E27BA"/>
    <w:rsid w:val="009632B5"/>
    <w:rsid w:val="009D52F2"/>
    <w:rsid w:val="00C770AE"/>
    <w:rsid w:val="00CB37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632B5"/>
    <w:pPr>
      <w:spacing w:before="100" w:beforeAutospacing="1" w:after="100" w:afterAutospacing="1"/>
    </w:pPr>
  </w:style>
  <w:style w:type="paragraph" w:styleId="a3">
    <w:name w:val="Balloon Text"/>
    <w:basedOn w:val="a"/>
    <w:link w:val="Char"/>
    <w:uiPriority w:val="99"/>
    <w:semiHidden/>
    <w:unhideWhenUsed/>
    <w:rsid w:val="009632B5"/>
    <w:rPr>
      <w:rFonts w:ascii="Tahoma" w:hAnsi="Tahoma" w:cs="Tahoma"/>
      <w:sz w:val="16"/>
      <w:szCs w:val="16"/>
    </w:rPr>
  </w:style>
  <w:style w:type="character" w:customStyle="1" w:styleId="Char">
    <w:name w:val="Κείμενο πλαισίου Char"/>
    <w:basedOn w:val="a0"/>
    <w:link w:val="a3"/>
    <w:uiPriority w:val="99"/>
    <w:semiHidden/>
    <w:rsid w:val="009632B5"/>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2B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632B5"/>
    <w:pPr>
      <w:spacing w:before="100" w:beforeAutospacing="1" w:after="100" w:afterAutospacing="1"/>
    </w:pPr>
  </w:style>
  <w:style w:type="paragraph" w:styleId="a3">
    <w:name w:val="Balloon Text"/>
    <w:basedOn w:val="a"/>
    <w:link w:val="Char"/>
    <w:uiPriority w:val="99"/>
    <w:semiHidden/>
    <w:unhideWhenUsed/>
    <w:rsid w:val="009632B5"/>
    <w:rPr>
      <w:rFonts w:ascii="Tahoma" w:hAnsi="Tahoma" w:cs="Tahoma"/>
      <w:sz w:val="16"/>
      <w:szCs w:val="16"/>
    </w:rPr>
  </w:style>
  <w:style w:type="character" w:customStyle="1" w:styleId="Char">
    <w:name w:val="Κείμενο πλαισίου Char"/>
    <w:basedOn w:val="a0"/>
    <w:link w:val="a3"/>
    <w:uiPriority w:val="99"/>
    <w:semiHidden/>
    <w:rsid w:val="009632B5"/>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2342</Words>
  <Characters>12651</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Lasti</dc:creator>
  <cp:lastModifiedBy>Maria Lasti</cp:lastModifiedBy>
  <cp:revision>2</cp:revision>
  <dcterms:created xsi:type="dcterms:W3CDTF">2014-10-11T15:27:00Z</dcterms:created>
  <dcterms:modified xsi:type="dcterms:W3CDTF">2014-10-11T15:27:00Z</dcterms:modified>
</cp:coreProperties>
</file>