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BC" w:rsidRPr="009723BC" w:rsidRDefault="009723BC" w:rsidP="009723BC">
      <w:pPr>
        <w:spacing w:before="0" w:after="200"/>
        <w:jc w:val="left"/>
        <w:rPr>
          <w:rFonts w:ascii="Calibri" w:hAnsi="Calibri"/>
          <w:b/>
          <w:i/>
          <w:sz w:val="28"/>
          <w:szCs w:val="26"/>
          <w:lang w:val="el-GR"/>
        </w:rPr>
      </w:pPr>
      <w:r w:rsidRPr="009723BC">
        <w:rPr>
          <w:rFonts w:ascii="Calibri" w:hAnsi="Calibri"/>
          <w:b/>
          <w:i/>
          <w:sz w:val="28"/>
          <w:szCs w:val="26"/>
          <w:lang w:val="el-GR"/>
        </w:rPr>
        <w:t>Ασύγχρονη 9ου πακέτου</w:t>
      </w:r>
    </w:p>
    <w:p w:rsidR="00AB614F" w:rsidRPr="009723BC" w:rsidRDefault="009723BC" w:rsidP="00AB614F">
      <w:pPr>
        <w:spacing w:before="0" w:after="200"/>
        <w:jc w:val="center"/>
        <w:rPr>
          <w:rFonts w:ascii="Calibri" w:hAnsi="Calibri"/>
          <w:b/>
          <w:sz w:val="26"/>
          <w:szCs w:val="26"/>
          <w:lang w:val="el-GR"/>
        </w:rPr>
      </w:pPr>
      <w:r>
        <w:rPr>
          <w:rFonts w:ascii="Calibri" w:hAnsi="Calibri"/>
          <w:i/>
          <w:color w:val="FF0000"/>
          <w:sz w:val="26"/>
          <w:szCs w:val="26"/>
          <w:lang w:val="el-GR"/>
        </w:rPr>
        <w:t xml:space="preserve">Τίτλος διδακτικής ώρας: </w:t>
      </w:r>
      <w:r w:rsidR="00AB614F">
        <w:rPr>
          <w:rFonts w:ascii="Calibri" w:hAnsi="Calibri"/>
          <w:i/>
          <w:color w:val="FF0000"/>
          <w:sz w:val="26"/>
          <w:szCs w:val="26"/>
          <w:lang w:val="de-DE"/>
        </w:rPr>
        <w:t>Endlich</w:t>
      </w:r>
      <w:r w:rsidR="00AB614F" w:rsidRPr="009723BC">
        <w:rPr>
          <w:rFonts w:ascii="Calibri" w:hAnsi="Calibri"/>
          <w:i/>
          <w:color w:val="FF0000"/>
          <w:sz w:val="26"/>
          <w:szCs w:val="26"/>
          <w:lang w:val="el-GR"/>
        </w:rPr>
        <w:t xml:space="preserve"> </w:t>
      </w:r>
      <w:r w:rsidR="00AB614F">
        <w:rPr>
          <w:rFonts w:ascii="Calibri" w:hAnsi="Calibri"/>
          <w:i/>
          <w:color w:val="FF0000"/>
          <w:sz w:val="26"/>
          <w:szCs w:val="26"/>
          <w:lang w:val="de-DE"/>
        </w:rPr>
        <w:t>Ferien</w:t>
      </w:r>
    </w:p>
    <w:p w:rsidR="00AB614F" w:rsidRPr="00146F9F" w:rsidRDefault="00AB614F" w:rsidP="00AB614F">
      <w:pPr>
        <w:numPr>
          <w:ilvl w:val="0"/>
          <w:numId w:val="1"/>
        </w:numPr>
        <w:spacing w:before="0" w:after="200"/>
        <w:ind w:left="284" w:hanging="284"/>
        <w:contextualSpacing/>
        <w:jc w:val="left"/>
        <w:rPr>
          <w:rFonts w:ascii="Calibri" w:hAnsi="Calibri"/>
          <w:b/>
          <w:sz w:val="26"/>
          <w:szCs w:val="26"/>
          <w:lang w:val="el-GR"/>
        </w:rPr>
      </w:pPr>
      <w:r w:rsidRPr="00146F9F">
        <w:rPr>
          <w:rFonts w:ascii="Calibri" w:hAnsi="Calibri"/>
          <w:b/>
          <w:sz w:val="26"/>
          <w:szCs w:val="26"/>
          <w:lang w:val="el-GR"/>
        </w:rPr>
        <w:t>Ταυτότητα Διδακτικής Παρέμβασης</w:t>
      </w:r>
    </w:p>
    <w:p w:rsidR="00AB614F" w:rsidRPr="00146F9F" w:rsidRDefault="00AB614F" w:rsidP="009723BC">
      <w:pPr>
        <w:spacing w:before="0"/>
        <w:ind w:left="-426"/>
        <w:contextualSpacing/>
        <w:jc w:val="left"/>
        <w:rPr>
          <w:rFonts w:ascii="Calibri" w:hAnsi="Calibri"/>
          <w:i/>
          <w:sz w:val="26"/>
          <w:szCs w:val="26"/>
          <w:lang w:val="el-GR"/>
        </w:rPr>
      </w:pPr>
    </w:p>
    <w:p w:rsidR="00AB614F" w:rsidRPr="00146F9F" w:rsidRDefault="00AB614F" w:rsidP="00AB614F">
      <w:pPr>
        <w:shd w:val="clear" w:color="auto" w:fill="FCFEFE"/>
        <w:spacing w:before="0" w:after="0" w:line="360" w:lineRule="auto"/>
        <w:rPr>
          <w:rFonts w:asciiTheme="minorHAnsi" w:hAnsiTheme="minorHAnsi" w:cstheme="minorHAnsi"/>
          <w:sz w:val="26"/>
          <w:szCs w:val="26"/>
          <w:lang w:val="el-GR"/>
        </w:rPr>
      </w:pPr>
      <w:r w:rsidRPr="00146F9F">
        <w:rPr>
          <w:rFonts w:ascii="Calibri" w:hAnsi="Calibri"/>
          <w:b/>
          <w:sz w:val="26"/>
          <w:szCs w:val="26"/>
          <w:lang w:val="el-GR"/>
        </w:rPr>
        <w:t>Γνωστικό αντικείμενο</w:t>
      </w:r>
      <w:r w:rsidRPr="00146F9F">
        <w:rPr>
          <w:rFonts w:ascii="Calibri" w:hAnsi="Calibri"/>
          <w:sz w:val="26"/>
          <w:szCs w:val="26"/>
          <w:lang w:val="el-GR"/>
        </w:rPr>
        <w:t xml:space="preserve">: </w:t>
      </w:r>
      <w:r w:rsidRPr="009723BC">
        <w:rPr>
          <w:rFonts w:asciiTheme="minorHAnsi" w:hAnsiTheme="minorHAnsi" w:cstheme="minorHAnsi"/>
          <w:sz w:val="26"/>
          <w:szCs w:val="26"/>
          <w:lang w:val="el-GR"/>
        </w:rPr>
        <w:t>Γερμανικά Γυμνασίου</w:t>
      </w:r>
    </w:p>
    <w:p w:rsidR="00AB614F" w:rsidRDefault="00AB614F" w:rsidP="00AB614F">
      <w:pPr>
        <w:shd w:val="clear" w:color="auto" w:fill="FCFEFE"/>
        <w:spacing w:before="0" w:after="0" w:line="360" w:lineRule="auto"/>
        <w:rPr>
          <w:rFonts w:ascii="Calibri" w:hAnsi="Calibri"/>
          <w:sz w:val="26"/>
          <w:szCs w:val="26"/>
          <w:lang w:val="el-GR"/>
        </w:rPr>
      </w:pPr>
      <w:r w:rsidRPr="00146F9F">
        <w:rPr>
          <w:rFonts w:ascii="Calibri" w:hAnsi="Calibri"/>
          <w:b/>
          <w:sz w:val="26"/>
          <w:szCs w:val="26"/>
          <w:lang w:val="el-GR"/>
        </w:rPr>
        <w:t>Σύνδεση με ενότητα σχολικού εγχειριδίου</w:t>
      </w:r>
      <w:r w:rsidRPr="00146F9F">
        <w:rPr>
          <w:rFonts w:ascii="Calibri" w:hAnsi="Calibri"/>
          <w:sz w:val="26"/>
          <w:szCs w:val="26"/>
          <w:lang w:val="el-GR"/>
        </w:rPr>
        <w:t>:</w:t>
      </w:r>
      <w:r w:rsidRPr="00146F9F">
        <w:rPr>
          <w:lang w:val="el-GR"/>
        </w:rPr>
        <w:t xml:space="preserve"> </w:t>
      </w:r>
      <w:r w:rsidRPr="00146F9F">
        <w:rPr>
          <w:rFonts w:ascii="Calibri" w:hAnsi="Calibri"/>
          <w:sz w:val="26"/>
          <w:szCs w:val="26"/>
          <w:lang w:val="el-GR"/>
        </w:rPr>
        <w:t xml:space="preserve">Συνδέεται με το βιβλίο της Β΄ Γυμνασίου: </w:t>
      </w:r>
      <w:proofErr w:type="spellStart"/>
      <w:r w:rsidRPr="00146F9F">
        <w:rPr>
          <w:rFonts w:ascii="Calibri" w:hAnsi="Calibri"/>
          <w:sz w:val="26"/>
          <w:szCs w:val="26"/>
          <w:lang w:val="el-GR"/>
        </w:rPr>
        <w:t>Deutsch</w:t>
      </w:r>
      <w:proofErr w:type="spellEnd"/>
      <w:r w:rsidRPr="00146F9F">
        <w:rPr>
          <w:rFonts w:ascii="Calibri" w:hAnsi="Calibri"/>
          <w:sz w:val="26"/>
          <w:szCs w:val="26"/>
          <w:lang w:val="el-GR"/>
        </w:rPr>
        <w:t xml:space="preserve"> – </w:t>
      </w:r>
      <w:proofErr w:type="spellStart"/>
      <w:r w:rsidRPr="00146F9F">
        <w:rPr>
          <w:rFonts w:ascii="Calibri" w:hAnsi="Calibri"/>
          <w:sz w:val="26"/>
          <w:szCs w:val="26"/>
          <w:lang w:val="el-GR"/>
        </w:rPr>
        <w:t>ein</w:t>
      </w:r>
      <w:proofErr w:type="spellEnd"/>
      <w:r w:rsidRPr="00146F9F">
        <w:rPr>
          <w:rFonts w:ascii="Calibri" w:hAnsi="Calibri"/>
          <w:sz w:val="26"/>
          <w:szCs w:val="26"/>
          <w:lang w:val="el-GR"/>
        </w:rPr>
        <w:t xml:space="preserve"> </w:t>
      </w:r>
      <w:proofErr w:type="spellStart"/>
      <w:r w:rsidRPr="00146F9F">
        <w:rPr>
          <w:rFonts w:ascii="Calibri" w:hAnsi="Calibri"/>
          <w:sz w:val="26"/>
          <w:szCs w:val="26"/>
          <w:lang w:val="el-GR"/>
        </w:rPr>
        <w:t>Hit</w:t>
      </w:r>
      <w:proofErr w:type="spellEnd"/>
      <w:r w:rsidRPr="00146F9F">
        <w:rPr>
          <w:rFonts w:ascii="Calibri" w:hAnsi="Calibri"/>
          <w:sz w:val="26"/>
          <w:szCs w:val="26"/>
          <w:lang w:val="el-GR"/>
        </w:rPr>
        <w:t xml:space="preserve">, </w:t>
      </w:r>
      <w:r w:rsidR="009723BC">
        <w:rPr>
          <w:rFonts w:ascii="Calibri" w:hAnsi="Calibri"/>
          <w:sz w:val="26"/>
          <w:szCs w:val="26"/>
          <w:lang w:val="el-GR"/>
        </w:rPr>
        <w:t>κεφάλαιο 9</w:t>
      </w:r>
    </w:p>
    <w:p w:rsidR="00AB614F" w:rsidRPr="00146F9F" w:rsidRDefault="00AB614F" w:rsidP="00AB614F">
      <w:pPr>
        <w:shd w:val="clear" w:color="auto" w:fill="FCFEFE"/>
        <w:spacing w:before="0" w:after="0" w:line="360" w:lineRule="auto"/>
        <w:rPr>
          <w:rFonts w:ascii="Calibri" w:hAnsi="Calibri"/>
          <w:sz w:val="26"/>
          <w:szCs w:val="26"/>
          <w:lang w:val="el-GR"/>
        </w:rPr>
      </w:pPr>
      <w:r w:rsidRPr="00146F9F">
        <w:rPr>
          <w:rFonts w:ascii="Calibri" w:hAnsi="Calibri"/>
          <w:b/>
          <w:sz w:val="26"/>
          <w:szCs w:val="26"/>
          <w:lang w:val="el-GR"/>
        </w:rPr>
        <w:t>Προφίλ μαθητών:</w:t>
      </w:r>
      <w:r>
        <w:rPr>
          <w:rFonts w:ascii="Calibri" w:hAnsi="Calibri"/>
          <w:b/>
          <w:sz w:val="26"/>
          <w:szCs w:val="26"/>
          <w:lang w:val="el-GR"/>
        </w:rPr>
        <w:t xml:space="preserve"> </w:t>
      </w:r>
      <w:r w:rsidRPr="00146F9F">
        <w:rPr>
          <w:rFonts w:ascii="Calibri" w:hAnsi="Calibri"/>
          <w:sz w:val="26"/>
          <w:szCs w:val="26"/>
          <w:lang w:val="el-GR"/>
        </w:rPr>
        <w:t>Το σενάριο απευθύνεται σε μαθητές/</w:t>
      </w:r>
      <w:proofErr w:type="spellStart"/>
      <w:r w:rsidRPr="00146F9F">
        <w:rPr>
          <w:rFonts w:ascii="Calibri" w:hAnsi="Calibri"/>
          <w:sz w:val="26"/>
          <w:szCs w:val="26"/>
          <w:lang w:val="el-GR"/>
        </w:rPr>
        <w:t>τριες</w:t>
      </w:r>
      <w:proofErr w:type="spellEnd"/>
      <w:r w:rsidRPr="00146F9F">
        <w:rPr>
          <w:rFonts w:ascii="Calibri" w:hAnsi="Calibri"/>
          <w:sz w:val="26"/>
          <w:szCs w:val="26"/>
          <w:lang w:val="el-GR"/>
        </w:rPr>
        <w:t xml:space="preserve"> της Β’ τάξης του Γυμνασίου</w:t>
      </w:r>
    </w:p>
    <w:p w:rsidR="00AB614F" w:rsidRPr="00146F9F" w:rsidRDefault="00AB614F" w:rsidP="00AB614F">
      <w:pPr>
        <w:shd w:val="clear" w:color="auto" w:fill="FCFEFE"/>
        <w:spacing w:before="0" w:after="0" w:line="360" w:lineRule="auto"/>
        <w:rPr>
          <w:rFonts w:asciiTheme="minorHAnsi" w:hAnsiTheme="minorHAnsi" w:cstheme="minorHAnsi"/>
          <w:sz w:val="26"/>
          <w:szCs w:val="26"/>
          <w:lang w:val="el-GR"/>
        </w:rPr>
      </w:pPr>
      <w:r w:rsidRPr="00146F9F">
        <w:rPr>
          <w:rFonts w:ascii="Calibri" w:hAnsi="Calibri"/>
          <w:b/>
          <w:sz w:val="26"/>
          <w:szCs w:val="26"/>
          <w:lang w:val="el-GR"/>
        </w:rPr>
        <w:t>Επίπεδο γλωσσομάθειας:</w:t>
      </w:r>
      <w:r>
        <w:rPr>
          <w:rFonts w:ascii="Calibri" w:hAnsi="Calibri"/>
          <w:b/>
          <w:sz w:val="26"/>
          <w:szCs w:val="26"/>
          <w:lang w:val="el-GR"/>
        </w:rPr>
        <w:t xml:space="preserve"> </w:t>
      </w:r>
      <w:r w:rsidRPr="00146F9F">
        <w:rPr>
          <w:rFonts w:asciiTheme="minorHAnsi" w:hAnsiTheme="minorHAnsi" w:cstheme="minorHAnsi"/>
          <w:sz w:val="26"/>
          <w:szCs w:val="26"/>
          <w:lang w:val="el-GR"/>
        </w:rPr>
        <w:t>Α1+</w:t>
      </w:r>
    </w:p>
    <w:p w:rsidR="00AB614F" w:rsidRPr="00146F9F" w:rsidRDefault="00AB614F" w:rsidP="00AB614F">
      <w:pPr>
        <w:shd w:val="clear" w:color="auto" w:fill="FCFEFE"/>
        <w:spacing w:before="0" w:after="0" w:line="360" w:lineRule="auto"/>
        <w:rPr>
          <w:rFonts w:ascii="Calibri" w:hAnsi="Calibri"/>
          <w:sz w:val="26"/>
          <w:szCs w:val="26"/>
          <w:lang w:val="el-GR"/>
        </w:rPr>
      </w:pPr>
      <w:r w:rsidRPr="00146F9F">
        <w:rPr>
          <w:rFonts w:ascii="Calibri" w:hAnsi="Calibri"/>
          <w:b/>
          <w:sz w:val="26"/>
          <w:szCs w:val="26"/>
          <w:lang w:val="el-GR"/>
        </w:rPr>
        <w:t>Χρονική διάρκεια</w:t>
      </w:r>
      <w:r w:rsidRPr="00146F9F">
        <w:rPr>
          <w:rFonts w:ascii="Calibri" w:hAnsi="Calibri"/>
          <w:sz w:val="26"/>
          <w:szCs w:val="26"/>
          <w:lang w:val="el-GR"/>
        </w:rPr>
        <w:t xml:space="preserve">: </w:t>
      </w:r>
      <w:r>
        <w:rPr>
          <w:rFonts w:ascii="Calibri" w:hAnsi="Calibri"/>
          <w:sz w:val="26"/>
          <w:szCs w:val="26"/>
          <w:lang w:val="el-GR"/>
        </w:rPr>
        <w:t>45’</w:t>
      </w:r>
    </w:p>
    <w:p w:rsidR="00AB614F" w:rsidRDefault="00AB614F" w:rsidP="00AB614F">
      <w:pPr>
        <w:shd w:val="clear" w:color="auto" w:fill="FCFEFE"/>
        <w:spacing w:before="0" w:after="0" w:line="360" w:lineRule="auto"/>
        <w:rPr>
          <w:rFonts w:asciiTheme="minorHAnsi" w:hAnsiTheme="minorHAnsi" w:cstheme="minorHAnsi"/>
          <w:sz w:val="26"/>
          <w:szCs w:val="26"/>
          <w:lang w:val="el-GR"/>
        </w:rPr>
      </w:pPr>
      <w:proofErr w:type="spellStart"/>
      <w:r w:rsidRPr="00146F9F">
        <w:rPr>
          <w:rFonts w:ascii="Calibri" w:hAnsi="Calibri"/>
          <w:b/>
          <w:sz w:val="26"/>
          <w:szCs w:val="26"/>
          <w:lang w:val="el-GR"/>
        </w:rPr>
        <w:t>Προαπαιτούμενες</w:t>
      </w:r>
      <w:proofErr w:type="spellEnd"/>
      <w:r w:rsidRPr="00146F9F">
        <w:rPr>
          <w:rFonts w:ascii="Calibri" w:hAnsi="Calibri"/>
          <w:b/>
          <w:sz w:val="26"/>
          <w:szCs w:val="26"/>
          <w:lang w:val="el-GR"/>
        </w:rPr>
        <w:t xml:space="preserve"> γνώσεις των μαθητών:</w:t>
      </w:r>
      <w:r w:rsidRPr="00146F9F">
        <w:rPr>
          <w:sz w:val="26"/>
          <w:szCs w:val="26"/>
          <w:lang w:val="el-GR"/>
        </w:rPr>
        <w:t xml:space="preserve"> </w:t>
      </w:r>
      <w:r w:rsidR="009723BC">
        <w:rPr>
          <w:rFonts w:asciiTheme="minorHAnsi" w:hAnsiTheme="minorHAnsi" w:cstheme="minorHAnsi"/>
          <w:sz w:val="26"/>
          <w:szCs w:val="26"/>
          <w:lang w:val="el-GR"/>
        </w:rPr>
        <w:t>Οι μαθητές</w:t>
      </w:r>
      <w:r w:rsidRPr="00146F9F">
        <w:rPr>
          <w:rFonts w:asciiTheme="minorHAnsi" w:hAnsiTheme="minorHAnsi" w:cstheme="minorHAnsi"/>
          <w:sz w:val="26"/>
          <w:szCs w:val="26"/>
          <w:lang w:val="el-GR"/>
        </w:rPr>
        <w:t xml:space="preserve"> έχου</w:t>
      </w:r>
      <w:r w:rsidR="009723BC">
        <w:rPr>
          <w:rFonts w:asciiTheme="minorHAnsi" w:hAnsiTheme="minorHAnsi" w:cstheme="minorHAnsi"/>
          <w:sz w:val="26"/>
          <w:szCs w:val="26"/>
          <w:lang w:val="el-GR"/>
        </w:rPr>
        <w:t xml:space="preserve">ν διδαχθεί το ένατο κεφάλαιο του σχολικού εγχειριδίου και έχουν έρθει σε επαφή με το θέμα </w:t>
      </w:r>
      <w:r w:rsidR="009723BC" w:rsidRPr="009723BC">
        <w:rPr>
          <w:rFonts w:asciiTheme="minorHAnsi" w:hAnsiTheme="minorHAnsi" w:cstheme="minorHAnsi"/>
          <w:b/>
          <w:i/>
          <w:sz w:val="26"/>
          <w:szCs w:val="26"/>
          <w:lang w:val="de-DE"/>
        </w:rPr>
        <w:t>Ferien</w:t>
      </w:r>
      <w:r w:rsidR="009723BC" w:rsidRPr="009723BC">
        <w:rPr>
          <w:rFonts w:asciiTheme="minorHAnsi" w:hAnsiTheme="minorHAnsi" w:cstheme="minorHAnsi"/>
          <w:sz w:val="26"/>
          <w:szCs w:val="26"/>
          <w:lang w:val="el-GR"/>
        </w:rPr>
        <w:t xml:space="preserve"> </w:t>
      </w:r>
      <w:r w:rsidRPr="00146F9F">
        <w:rPr>
          <w:rFonts w:asciiTheme="minorHAnsi" w:hAnsiTheme="minorHAnsi" w:cstheme="minorHAnsi"/>
          <w:sz w:val="26"/>
          <w:szCs w:val="26"/>
          <w:lang w:val="el-GR"/>
        </w:rPr>
        <w:t>σε προηγούμενα μαθήματα, είναι σε θέση να κατανοούν απλά κείμενα και να παράγουν απλές προτάσεις στην ξένη γλώσσα, είναι σχετικά εξοικειωμένοι με την εργασία σε συνεργατικές δραστηριότητες και με την χρήση του Διαδικτύ</w:t>
      </w:r>
      <w:r w:rsidR="009723BC">
        <w:rPr>
          <w:rFonts w:asciiTheme="minorHAnsi" w:hAnsiTheme="minorHAnsi" w:cstheme="minorHAnsi"/>
          <w:sz w:val="26"/>
          <w:szCs w:val="26"/>
          <w:lang w:val="el-GR"/>
        </w:rPr>
        <w:t>ου</w:t>
      </w:r>
      <w:r>
        <w:rPr>
          <w:rFonts w:asciiTheme="minorHAnsi" w:hAnsiTheme="minorHAnsi" w:cstheme="minorHAnsi"/>
          <w:sz w:val="26"/>
          <w:szCs w:val="26"/>
          <w:lang w:val="el-GR"/>
        </w:rPr>
        <w:t>.</w:t>
      </w:r>
    </w:p>
    <w:p w:rsidR="00AB614F" w:rsidRPr="00321394" w:rsidRDefault="00AB614F" w:rsidP="00AB614F">
      <w:pPr>
        <w:shd w:val="clear" w:color="auto" w:fill="FCFEFE"/>
        <w:spacing w:before="0" w:after="0" w:line="360" w:lineRule="auto"/>
        <w:rPr>
          <w:rFonts w:asciiTheme="minorHAnsi" w:hAnsiTheme="minorHAnsi" w:cstheme="minorHAnsi"/>
          <w:sz w:val="12"/>
          <w:szCs w:val="26"/>
          <w:lang w:val="el-GR"/>
        </w:rPr>
      </w:pPr>
    </w:p>
    <w:p w:rsidR="00AB614F" w:rsidRPr="00321394" w:rsidRDefault="00AB614F" w:rsidP="009723BC">
      <w:pPr>
        <w:numPr>
          <w:ilvl w:val="0"/>
          <w:numId w:val="1"/>
        </w:numPr>
        <w:spacing w:before="0" w:after="0" w:line="360" w:lineRule="auto"/>
        <w:ind w:left="284" w:hanging="284"/>
        <w:contextualSpacing/>
        <w:jc w:val="left"/>
        <w:rPr>
          <w:rFonts w:asciiTheme="minorHAnsi" w:hAnsiTheme="minorHAnsi" w:cstheme="minorHAnsi"/>
          <w:b/>
          <w:sz w:val="26"/>
          <w:szCs w:val="26"/>
          <w:lang w:val="el-GR"/>
        </w:rPr>
      </w:pPr>
      <w:r w:rsidRPr="00321394">
        <w:rPr>
          <w:rFonts w:asciiTheme="minorHAnsi" w:hAnsiTheme="minorHAnsi" w:cstheme="minorHAnsi"/>
          <w:b/>
          <w:sz w:val="26"/>
          <w:szCs w:val="26"/>
          <w:lang w:val="el-GR"/>
        </w:rPr>
        <w:t>Σκεπτικό / Αιτιολόγηση των επιλογών</w:t>
      </w:r>
    </w:p>
    <w:p w:rsidR="00AB614F" w:rsidRPr="00321394" w:rsidRDefault="00AB614F" w:rsidP="008C78BF">
      <w:pPr>
        <w:shd w:val="clear" w:color="auto" w:fill="FCFEFE"/>
        <w:spacing w:before="0" w:after="0" w:line="360" w:lineRule="auto"/>
        <w:rPr>
          <w:rFonts w:asciiTheme="minorHAnsi" w:hAnsiTheme="minorHAnsi" w:cstheme="minorHAnsi"/>
          <w:sz w:val="12"/>
          <w:szCs w:val="26"/>
          <w:lang w:val="el-GR"/>
        </w:rPr>
      </w:pPr>
      <w:r w:rsidRPr="00321394">
        <w:rPr>
          <w:rFonts w:asciiTheme="minorHAnsi" w:hAnsiTheme="minorHAnsi" w:cstheme="minorHAnsi"/>
          <w:sz w:val="26"/>
          <w:szCs w:val="26"/>
          <w:lang w:val="el-GR"/>
        </w:rPr>
        <w:t>Οι μαθητές/</w:t>
      </w:r>
      <w:proofErr w:type="spellStart"/>
      <w:r w:rsidRPr="00321394">
        <w:rPr>
          <w:rFonts w:asciiTheme="minorHAnsi" w:hAnsiTheme="minorHAnsi" w:cstheme="minorHAnsi"/>
          <w:sz w:val="26"/>
          <w:szCs w:val="26"/>
          <w:lang w:val="el-GR"/>
        </w:rPr>
        <w:t>τριες</w:t>
      </w:r>
      <w:proofErr w:type="spellEnd"/>
      <w:r w:rsidRPr="00321394">
        <w:rPr>
          <w:rFonts w:asciiTheme="minorHAnsi" w:hAnsiTheme="minorHAnsi" w:cstheme="minorHAnsi"/>
          <w:sz w:val="26"/>
          <w:szCs w:val="26"/>
          <w:lang w:val="el-GR"/>
        </w:rPr>
        <w:t xml:space="preserve"> </w:t>
      </w:r>
      <w:r w:rsidR="009723BC">
        <w:rPr>
          <w:rFonts w:asciiTheme="minorHAnsi" w:hAnsiTheme="minorHAnsi" w:cstheme="minorHAnsi"/>
          <w:sz w:val="26"/>
          <w:szCs w:val="26"/>
          <w:lang w:val="el-GR"/>
        </w:rPr>
        <w:t>αφού έρθει</w:t>
      </w:r>
      <w:r w:rsidRPr="00321394">
        <w:rPr>
          <w:rFonts w:asciiTheme="minorHAnsi" w:hAnsiTheme="minorHAnsi" w:cstheme="minorHAnsi"/>
          <w:sz w:val="26"/>
          <w:szCs w:val="26"/>
          <w:lang w:val="el-GR"/>
        </w:rPr>
        <w:t xml:space="preserve"> σε επαφή με τη θεματική “</w:t>
      </w:r>
      <w:proofErr w:type="spellStart"/>
      <w:r w:rsidR="009723BC">
        <w:rPr>
          <w:rFonts w:asciiTheme="minorHAnsi" w:hAnsiTheme="minorHAnsi" w:cstheme="minorHAnsi"/>
          <w:sz w:val="26"/>
          <w:szCs w:val="26"/>
        </w:rPr>
        <w:t>Ferien</w:t>
      </w:r>
      <w:proofErr w:type="spellEnd"/>
      <w:r w:rsidRPr="00321394">
        <w:rPr>
          <w:rFonts w:asciiTheme="minorHAnsi" w:hAnsiTheme="minorHAnsi" w:cstheme="minorHAnsi"/>
          <w:sz w:val="26"/>
          <w:szCs w:val="26"/>
          <w:lang w:val="el-GR"/>
        </w:rPr>
        <w:t>”</w:t>
      </w:r>
      <w:r w:rsidR="009723BC">
        <w:rPr>
          <w:rFonts w:asciiTheme="minorHAnsi" w:hAnsiTheme="minorHAnsi" w:cstheme="minorHAnsi"/>
          <w:sz w:val="26"/>
          <w:szCs w:val="26"/>
          <w:lang w:val="el-GR"/>
        </w:rPr>
        <w:t>, είναι γνώστες βασικών λεξιλογικών στοιχείων, σχετικών με το θέμα</w:t>
      </w:r>
      <w:r w:rsidRPr="00321394">
        <w:rPr>
          <w:rFonts w:asciiTheme="minorHAnsi" w:hAnsiTheme="minorHAnsi" w:cstheme="minorHAnsi"/>
          <w:sz w:val="26"/>
          <w:szCs w:val="26"/>
          <w:lang w:val="el-GR"/>
        </w:rPr>
        <w:t>.</w:t>
      </w:r>
      <w:r w:rsidR="009723BC">
        <w:rPr>
          <w:rFonts w:asciiTheme="minorHAnsi" w:hAnsiTheme="minorHAnsi" w:cstheme="minorHAnsi"/>
          <w:sz w:val="26"/>
          <w:szCs w:val="26"/>
          <w:lang w:val="el-GR"/>
        </w:rPr>
        <w:t xml:space="preserve"> Στη συγκεκριμένη διδακτική ώρα ο εκπαιδ</w:t>
      </w:r>
      <w:r w:rsidR="003E6F40">
        <w:rPr>
          <w:rFonts w:asciiTheme="minorHAnsi" w:hAnsiTheme="minorHAnsi" w:cstheme="minorHAnsi"/>
          <w:sz w:val="26"/>
          <w:szCs w:val="26"/>
          <w:lang w:val="el-GR"/>
        </w:rPr>
        <w:t xml:space="preserve">ευτικός θα χρησιμοποιήσει ως </w:t>
      </w:r>
      <w:proofErr w:type="spellStart"/>
      <w:r w:rsidR="003E6F40">
        <w:rPr>
          <w:rFonts w:asciiTheme="minorHAnsi" w:hAnsiTheme="minorHAnsi" w:cstheme="minorHAnsi"/>
          <w:sz w:val="26"/>
          <w:szCs w:val="26"/>
          <w:lang w:val="el-GR"/>
        </w:rPr>
        <w:t>αφόρμηση</w:t>
      </w:r>
      <w:proofErr w:type="spellEnd"/>
      <w:r w:rsidR="003E6F40">
        <w:rPr>
          <w:rFonts w:asciiTheme="minorHAnsi" w:hAnsiTheme="minorHAnsi" w:cstheme="minorHAnsi"/>
          <w:sz w:val="26"/>
          <w:szCs w:val="26"/>
          <w:lang w:val="el-GR"/>
        </w:rPr>
        <w:t xml:space="preserve"> </w:t>
      </w:r>
      <w:r w:rsidR="003E6F40">
        <w:rPr>
          <w:rFonts w:ascii="Arial" w:hAnsi="Arial" w:cs="Arial"/>
          <w:color w:val="1D2125"/>
          <w:sz w:val="23"/>
          <w:szCs w:val="23"/>
          <w:shd w:val="clear" w:color="auto" w:fill="FFFFFF"/>
          <w:lang w:val="el-GR"/>
        </w:rPr>
        <w:t>τον παρακάτω διδακτικό πόρο</w:t>
      </w:r>
      <w:r w:rsidR="003E6F40" w:rsidRPr="003E6F40">
        <w:rPr>
          <w:rFonts w:ascii="Arial" w:hAnsi="Arial" w:cs="Arial"/>
          <w:color w:val="1D2125"/>
          <w:sz w:val="23"/>
          <w:szCs w:val="23"/>
          <w:shd w:val="clear" w:color="auto" w:fill="FFFFFF"/>
          <w:lang w:val="el-GR"/>
        </w:rPr>
        <w:t xml:space="preserve"> (ΑΕΠ) από τα αποθετήρια του </w:t>
      </w:r>
      <w:proofErr w:type="spellStart"/>
      <w:r w:rsidR="003E6F40" w:rsidRPr="003E6F40">
        <w:rPr>
          <w:rFonts w:ascii="Arial" w:hAnsi="Arial" w:cs="Arial"/>
          <w:color w:val="1D2125"/>
          <w:sz w:val="23"/>
          <w:szCs w:val="23"/>
          <w:shd w:val="clear" w:color="auto" w:fill="FFFFFF"/>
          <w:lang w:val="el-GR"/>
        </w:rPr>
        <w:t>Φωτόδεντρου</w:t>
      </w:r>
      <w:proofErr w:type="spellEnd"/>
      <w:r w:rsidR="003E6F40">
        <w:rPr>
          <w:rFonts w:asciiTheme="minorHAnsi" w:hAnsiTheme="minorHAnsi" w:cstheme="minorHAnsi"/>
          <w:sz w:val="26"/>
          <w:szCs w:val="26"/>
          <w:lang w:val="el-GR"/>
        </w:rPr>
        <w:t xml:space="preserve"> </w:t>
      </w:r>
      <w:r w:rsidRPr="00321394">
        <w:rPr>
          <w:rFonts w:asciiTheme="minorHAnsi" w:hAnsiTheme="minorHAnsi" w:cstheme="minorHAnsi"/>
          <w:sz w:val="26"/>
          <w:szCs w:val="26"/>
          <w:lang w:val="el-GR"/>
        </w:rPr>
        <w:t xml:space="preserve"> </w:t>
      </w:r>
      <w:hyperlink r:id="rId6" w:history="1">
        <w:r w:rsidR="003E6F40" w:rsidRPr="00F07948">
          <w:rPr>
            <w:rStyle w:val="Hyperlink"/>
            <w:rFonts w:asciiTheme="minorHAnsi" w:hAnsiTheme="minorHAnsi" w:cstheme="minorHAnsi"/>
            <w:sz w:val="26"/>
            <w:szCs w:val="26"/>
            <w:lang w:val="el-GR"/>
          </w:rPr>
          <w:t>https://photodentro.edu.gr/v/item/ds/8521/8039</w:t>
        </w:r>
      </w:hyperlink>
      <w:r w:rsidR="003E6F40">
        <w:rPr>
          <w:rFonts w:asciiTheme="minorHAnsi" w:hAnsiTheme="minorHAnsi" w:cstheme="minorHAnsi"/>
          <w:sz w:val="26"/>
          <w:szCs w:val="26"/>
          <w:lang w:val="el-GR"/>
        </w:rPr>
        <w:t xml:space="preserve">, για να εισάγει το γραμματικό φαινόμενο της σωστής χρήσης των προθέσεων που απαντούν στο ερώτημα: </w:t>
      </w:r>
      <w:r w:rsidR="003E6F40" w:rsidRPr="003E6F40">
        <w:rPr>
          <w:rFonts w:asciiTheme="minorHAnsi" w:hAnsiTheme="minorHAnsi" w:cstheme="minorHAnsi"/>
          <w:sz w:val="26"/>
          <w:szCs w:val="26"/>
          <w:lang w:val="el-GR"/>
        </w:rPr>
        <w:t>“</w:t>
      </w:r>
      <w:proofErr w:type="spellStart"/>
      <w:r w:rsidR="003E6F40">
        <w:rPr>
          <w:rFonts w:asciiTheme="minorHAnsi" w:hAnsiTheme="minorHAnsi" w:cstheme="minorHAnsi"/>
          <w:sz w:val="26"/>
          <w:szCs w:val="26"/>
        </w:rPr>
        <w:t>Womit</w:t>
      </w:r>
      <w:proofErr w:type="spellEnd"/>
      <w:r w:rsidR="003E6F40" w:rsidRPr="003E6F40">
        <w:rPr>
          <w:rFonts w:asciiTheme="minorHAnsi" w:hAnsiTheme="minorHAnsi" w:cstheme="minorHAnsi"/>
          <w:sz w:val="26"/>
          <w:szCs w:val="26"/>
          <w:lang w:val="el-GR"/>
        </w:rPr>
        <w:t xml:space="preserve"> </w:t>
      </w:r>
      <w:r w:rsidR="003E6F40">
        <w:rPr>
          <w:rFonts w:asciiTheme="minorHAnsi" w:hAnsiTheme="minorHAnsi" w:cstheme="minorHAnsi"/>
          <w:sz w:val="26"/>
          <w:szCs w:val="26"/>
        </w:rPr>
        <w:t>und</w:t>
      </w:r>
      <w:r w:rsidR="003E6F40" w:rsidRPr="003E6F40">
        <w:rPr>
          <w:rFonts w:asciiTheme="minorHAnsi" w:hAnsiTheme="minorHAnsi" w:cstheme="minorHAnsi"/>
          <w:sz w:val="26"/>
          <w:szCs w:val="26"/>
          <w:lang w:val="el-GR"/>
        </w:rPr>
        <w:t xml:space="preserve"> </w:t>
      </w:r>
      <w:proofErr w:type="spellStart"/>
      <w:r w:rsidR="003E6F40">
        <w:rPr>
          <w:rFonts w:asciiTheme="minorHAnsi" w:hAnsiTheme="minorHAnsi" w:cstheme="minorHAnsi"/>
          <w:sz w:val="26"/>
          <w:szCs w:val="26"/>
        </w:rPr>
        <w:t>wohin</w:t>
      </w:r>
      <w:proofErr w:type="spellEnd"/>
      <w:r w:rsidR="003E6F40" w:rsidRPr="003E6F40">
        <w:rPr>
          <w:rFonts w:asciiTheme="minorHAnsi" w:hAnsiTheme="minorHAnsi" w:cstheme="minorHAnsi"/>
          <w:sz w:val="26"/>
          <w:szCs w:val="26"/>
          <w:lang w:val="el-GR"/>
        </w:rPr>
        <w:t xml:space="preserve"> </w:t>
      </w:r>
      <w:r w:rsidR="003E6F40">
        <w:rPr>
          <w:rFonts w:asciiTheme="minorHAnsi" w:hAnsiTheme="minorHAnsi" w:cstheme="minorHAnsi"/>
          <w:sz w:val="26"/>
          <w:szCs w:val="26"/>
        </w:rPr>
        <w:t>f</w:t>
      </w:r>
      <w:r w:rsidR="003E6F40" w:rsidRPr="003E6F40">
        <w:rPr>
          <w:rFonts w:asciiTheme="minorHAnsi" w:hAnsiTheme="minorHAnsi" w:cstheme="minorHAnsi"/>
          <w:sz w:val="26"/>
          <w:szCs w:val="26"/>
          <w:lang w:val="el-GR"/>
        </w:rPr>
        <w:t>ä</w:t>
      </w:r>
      <w:r w:rsidR="003E6F40">
        <w:rPr>
          <w:rFonts w:asciiTheme="minorHAnsi" w:hAnsiTheme="minorHAnsi" w:cstheme="minorHAnsi"/>
          <w:sz w:val="26"/>
          <w:szCs w:val="26"/>
          <w:lang w:val="de-DE"/>
        </w:rPr>
        <w:t>hrt</w:t>
      </w:r>
      <w:r w:rsidR="003E6F40" w:rsidRPr="003E6F40">
        <w:rPr>
          <w:rFonts w:asciiTheme="minorHAnsi" w:hAnsiTheme="minorHAnsi" w:cstheme="minorHAnsi"/>
          <w:sz w:val="26"/>
          <w:szCs w:val="26"/>
          <w:lang w:val="el-GR"/>
        </w:rPr>
        <w:t xml:space="preserve"> </w:t>
      </w:r>
      <w:r w:rsidR="003E6F40">
        <w:rPr>
          <w:rFonts w:asciiTheme="minorHAnsi" w:hAnsiTheme="minorHAnsi" w:cstheme="minorHAnsi"/>
          <w:sz w:val="26"/>
          <w:szCs w:val="26"/>
          <w:lang w:val="de-DE"/>
        </w:rPr>
        <w:t>man</w:t>
      </w:r>
      <w:r w:rsidR="003E6F40">
        <w:rPr>
          <w:rFonts w:asciiTheme="minorHAnsi" w:hAnsiTheme="minorHAnsi" w:cstheme="minorHAnsi"/>
          <w:sz w:val="26"/>
          <w:szCs w:val="26"/>
          <w:lang w:val="el-GR"/>
        </w:rPr>
        <w:t>..</w:t>
      </w:r>
      <w:r w:rsidR="003E6F40" w:rsidRPr="003E6F40">
        <w:rPr>
          <w:rFonts w:asciiTheme="minorHAnsi" w:hAnsiTheme="minorHAnsi" w:cstheme="minorHAnsi"/>
          <w:sz w:val="26"/>
          <w:szCs w:val="26"/>
          <w:lang w:val="el-GR"/>
        </w:rPr>
        <w:t xml:space="preserve">” </w:t>
      </w:r>
      <w:r w:rsidR="003E6F40">
        <w:rPr>
          <w:rFonts w:asciiTheme="minorHAnsi" w:hAnsiTheme="minorHAnsi" w:cstheme="minorHAnsi"/>
          <w:sz w:val="26"/>
          <w:szCs w:val="26"/>
          <w:lang w:val="el-GR"/>
        </w:rPr>
        <w:t xml:space="preserve">Στη συνέχεια αξιοποιώντας ένα δεύτερο ανοιχτό πόρο από τα αποθετήρια του </w:t>
      </w:r>
      <w:proofErr w:type="spellStart"/>
      <w:r w:rsidR="003E6F40">
        <w:rPr>
          <w:rFonts w:asciiTheme="minorHAnsi" w:hAnsiTheme="minorHAnsi" w:cstheme="minorHAnsi"/>
          <w:sz w:val="26"/>
          <w:szCs w:val="26"/>
          <w:lang w:val="el-GR"/>
        </w:rPr>
        <w:t>Φωτόδεντρου</w:t>
      </w:r>
      <w:proofErr w:type="spellEnd"/>
      <w:r w:rsidR="003E6F40">
        <w:rPr>
          <w:rFonts w:asciiTheme="minorHAnsi" w:hAnsiTheme="minorHAnsi" w:cstheme="minorHAnsi"/>
          <w:sz w:val="26"/>
          <w:szCs w:val="26"/>
          <w:lang w:val="el-GR"/>
        </w:rPr>
        <w:t xml:space="preserve"> </w:t>
      </w:r>
      <w:hyperlink r:id="rId7" w:history="1">
        <w:r w:rsidR="003E6F40" w:rsidRPr="00F07948">
          <w:rPr>
            <w:rStyle w:val="Hyperlink"/>
            <w:rFonts w:asciiTheme="minorHAnsi" w:hAnsiTheme="minorHAnsi" w:cstheme="minorHAnsi"/>
            <w:sz w:val="26"/>
            <w:szCs w:val="26"/>
            <w:lang w:val="el-GR"/>
          </w:rPr>
          <w:t>https://photodentro.edu.gr/v/item/ds/8521/9363</w:t>
        </w:r>
      </w:hyperlink>
      <w:r w:rsidR="003E6F40">
        <w:rPr>
          <w:rFonts w:asciiTheme="minorHAnsi" w:hAnsiTheme="minorHAnsi" w:cstheme="minorHAnsi"/>
          <w:sz w:val="26"/>
          <w:szCs w:val="26"/>
          <w:lang w:val="el-GR"/>
        </w:rPr>
        <w:t xml:space="preserve"> ζητάει από τους μαθητές να </w:t>
      </w:r>
      <w:r w:rsidR="008C78BF">
        <w:rPr>
          <w:rFonts w:asciiTheme="minorHAnsi" w:hAnsiTheme="minorHAnsi" w:cstheme="minorHAnsi"/>
          <w:sz w:val="26"/>
          <w:szCs w:val="26"/>
          <w:lang w:val="el-GR"/>
        </w:rPr>
        <w:t>επεξεργαστούν δ</w:t>
      </w:r>
      <w:r w:rsidR="008C78BF" w:rsidRPr="008C78BF">
        <w:rPr>
          <w:rFonts w:asciiTheme="minorHAnsi" w:hAnsiTheme="minorHAnsi" w:cstheme="minorHAnsi"/>
          <w:sz w:val="26"/>
          <w:szCs w:val="26"/>
          <w:lang w:val="el-GR"/>
        </w:rPr>
        <w:t xml:space="preserve">ραστηριότητα για την εξάσκηση της δεξιότητας «κατανόηση προφορικού λόγου», στο πλαίσιο της θεματικής ενότητας «ταξίδια – μετακινήσεις» - </w:t>
      </w:r>
      <w:proofErr w:type="spellStart"/>
      <w:r w:rsidR="008C78BF" w:rsidRPr="008C78BF">
        <w:rPr>
          <w:rFonts w:asciiTheme="minorHAnsi" w:hAnsiTheme="minorHAnsi" w:cstheme="minorHAnsi"/>
          <w:sz w:val="26"/>
          <w:szCs w:val="26"/>
          <w:lang w:val="el-GR"/>
        </w:rPr>
        <w:t>Reisen</w:t>
      </w:r>
      <w:proofErr w:type="spellEnd"/>
      <w:r w:rsidR="008C78BF" w:rsidRPr="008C78BF">
        <w:rPr>
          <w:rFonts w:asciiTheme="minorHAnsi" w:hAnsiTheme="minorHAnsi" w:cstheme="minorHAnsi"/>
          <w:sz w:val="26"/>
          <w:szCs w:val="26"/>
          <w:lang w:val="el-GR"/>
        </w:rPr>
        <w:t>. Προηγείται μία άσκηση συμπλήρωσης προτάσεων (</w:t>
      </w:r>
      <w:r w:rsidR="00882789" w:rsidRPr="008C78BF">
        <w:rPr>
          <w:rFonts w:asciiTheme="minorHAnsi" w:hAnsiTheme="minorHAnsi" w:cstheme="minorHAnsi"/>
          <w:sz w:val="26"/>
          <w:szCs w:val="26"/>
          <w:lang w:val="el-GR"/>
        </w:rPr>
        <w:t>αντιστοίχησης</w:t>
      </w:r>
      <w:r w:rsidR="008C78BF" w:rsidRPr="008C78BF">
        <w:rPr>
          <w:rFonts w:asciiTheme="minorHAnsi" w:hAnsiTheme="minorHAnsi" w:cstheme="minorHAnsi"/>
          <w:sz w:val="26"/>
          <w:szCs w:val="26"/>
          <w:lang w:val="el-GR"/>
        </w:rPr>
        <w:t xml:space="preserve"> - κλειστού τύπου) σχετική με  τη θεματική ενότητα, ως βοήθεια, ώστε να κατανοήσουν οι μαθητές πιο εύκολα το ακουστικό κείμενο (</w:t>
      </w:r>
      <w:proofErr w:type="spellStart"/>
      <w:r w:rsidR="008C78BF" w:rsidRPr="008C78BF">
        <w:rPr>
          <w:rFonts w:asciiTheme="minorHAnsi" w:hAnsiTheme="minorHAnsi" w:cstheme="minorHAnsi"/>
          <w:sz w:val="26"/>
          <w:szCs w:val="26"/>
          <w:lang w:val="el-GR"/>
        </w:rPr>
        <w:t>Vorentlastung</w:t>
      </w:r>
      <w:proofErr w:type="spellEnd"/>
      <w:r w:rsidR="008C78BF" w:rsidRPr="008C78BF">
        <w:rPr>
          <w:rFonts w:asciiTheme="minorHAnsi" w:hAnsiTheme="minorHAnsi" w:cstheme="minorHAnsi"/>
          <w:sz w:val="26"/>
          <w:szCs w:val="26"/>
          <w:lang w:val="el-GR"/>
        </w:rPr>
        <w:t>). Ακολουθούν τρεις ασκήσεις κλειστού τύπου (</w:t>
      </w:r>
      <w:r w:rsidR="00882789" w:rsidRPr="008C78BF">
        <w:rPr>
          <w:rFonts w:asciiTheme="minorHAnsi" w:hAnsiTheme="minorHAnsi" w:cstheme="minorHAnsi"/>
          <w:sz w:val="26"/>
          <w:szCs w:val="26"/>
          <w:lang w:val="el-GR"/>
        </w:rPr>
        <w:t>αντιστοίχησης</w:t>
      </w:r>
      <w:r w:rsidR="008C78BF" w:rsidRPr="008C78BF">
        <w:rPr>
          <w:rFonts w:asciiTheme="minorHAnsi" w:hAnsiTheme="minorHAnsi" w:cstheme="minorHAnsi"/>
          <w:sz w:val="26"/>
          <w:szCs w:val="26"/>
          <w:lang w:val="el-GR"/>
        </w:rPr>
        <w:t>, συμπλήρωσης κενών),  τις οποίες  οι μαθητές καλούνται να κάνουν, ενώ ακούν τα κείμενα. Στη συνέχεια μπορούν να κάνουν μία τελευταία δραστηριότητα,  να διαβάσουν και να βάλουν στη σωστή σειρά τέσσερεις παραγράφους ενός κειμένου</w:t>
      </w:r>
      <w:r w:rsidR="008C78BF">
        <w:rPr>
          <w:rFonts w:asciiTheme="minorHAnsi" w:hAnsiTheme="minorHAnsi" w:cstheme="minorHAnsi"/>
          <w:sz w:val="26"/>
          <w:szCs w:val="26"/>
          <w:lang w:val="el-GR"/>
        </w:rPr>
        <w:t>.</w:t>
      </w:r>
    </w:p>
    <w:p w:rsidR="00AB614F" w:rsidRPr="00146F9F" w:rsidRDefault="00AB614F" w:rsidP="008C78BF">
      <w:pPr>
        <w:numPr>
          <w:ilvl w:val="0"/>
          <w:numId w:val="1"/>
        </w:numPr>
        <w:spacing w:before="0" w:after="0" w:line="360" w:lineRule="auto"/>
        <w:ind w:left="284" w:hanging="284"/>
        <w:contextualSpacing/>
        <w:jc w:val="left"/>
        <w:rPr>
          <w:rFonts w:ascii="Calibri" w:hAnsi="Calibri"/>
          <w:b/>
          <w:sz w:val="26"/>
          <w:szCs w:val="26"/>
          <w:lang w:val="el-GR"/>
        </w:rPr>
      </w:pPr>
      <w:r w:rsidRPr="00146F9F">
        <w:rPr>
          <w:rFonts w:ascii="Calibri" w:hAnsi="Calibri"/>
          <w:b/>
          <w:sz w:val="26"/>
          <w:szCs w:val="26"/>
          <w:lang w:val="el-GR"/>
        </w:rPr>
        <w:lastRenderedPageBreak/>
        <w:t>Αναμενόμενα μαθησιακά αποτελέσματα</w:t>
      </w:r>
    </w:p>
    <w:p w:rsidR="008C78BF" w:rsidRDefault="00AB614F" w:rsidP="008C78BF">
      <w:pPr>
        <w:shd w:val="clear" w:color="auto" w:fill="FCFEFE"/>
        <w:spacing w:before="0" w:after="0" w:line="360" w:lineRule="auto"/>
        <w:rPr>
          <w:rFonts w:ascii="Calibri" w:hAnsi="Calibri"/>
          <w:sz w:val="26"/>
          <w:szCs w:val="26"/>
          <w:lang w:val="el-GR"/>
        </w:rPr>
      </w:pPr>
      <w:r w:rsidRPr="00146F9F">
        <w:rPr>
          <w:rFonts w:ascii="Calibri" w:hAnsi="Calibri"/>
          <w:i/>
          <w:sz w:val="26"/>
          <w:szCs w:val="26"/>
          <w:lang w:val="el-GR"/>
        </w:rPr>
        <w:t xml:space="preserve"> (α) </w:t>
      </w:r>
      <w:r w:rsidRPr="00146F9F">
        <w:rPr>
          <w:rFonts w:ascii="Calibri" w:hAnsi="Calibri"/>
          <w:b/>
          <w:i/>
          <w:sz w:val="26"/>
          <w:szCs w:val="26"/>
          <w:lang w:val="el-GR"/>
        </w:rPr>
        <w:t>σε σχέση με το γνωστικό αντικείμενο</w:t>
      </w:r>
      <w:r w:rsidRPr="00146F9F">
        <w:rPr>
          <w:rFonts w:ascii="Calibri" w:hAnsi="Calibri"/>
          <w:i/>
          <w:sz w:val="26"/>
          <w:szCs w:val="26"/>
          <w:lang w:val="el-GR"/>
        </w:rPr>
        <w:t xml:space="preserve"> </w:t>
      </w:r>
      <w:r>
        <w:rPr>
          <w:rFonts w:ascii="Calibri" w:hAnsi="Calibri"/>
          <w:sz w:val="26"/>
          <w:szCs w:val="26"/>
          <w:lang w:val="el-GR"/>
        </w:rPr>
        <w:t xml:space="preserve">: </w:t>
      </w:r>
      <w:r w:rsidR="008C78BF" w:rsidRPr="008C78BF">
        <w:rPr>
          <w:rFonts w:ascii="Calibri" w:hAnsi="Calibri"/>
          <w:sz w:val="26"/>
          <w:szCs w:val="26"/>
          <w:lang w:val="el-GR"/>
        </w:rPr>
        <w:t xml:space="preserve">Παρουσίαση της γραμματικής ενότητας «προθέσεις» – </w:t>
      </w:r>
      <w:proofErr w:type="spellStart"/>
      <w:r w:rsidR="008C78BF" w:rsidRPr="008C78BF">
        <w:rPr>
          <w:rFonts w:ascii="Calibri" w:hAnsi="Calibri"/>
          <w:sz w:val="26"/>
          <w:szCs w:val="26"/>
          <w:lang w:val="el-GR"/>
        </w:rPr>
        <w:t>Präpositionen</w:t>
      </w:r>
      <w:proofErr w:type="spellEnd"/>
      <w:r w:rsidR="008C78BF" w:rsidRPr="008C78BF">
        <w:rPr>
          <w:rFonts w:ascii="Calibri" w:hAnsi="Calibri"/>
          <w:sz w:val="26"/>
          <w:szCs w:val="26"/>
          <w:lang w:val="el-GR"/>
        </w:rPr>
        <w:t xml:space="preserve"> </w:t>
      </w:r>
      <w:proofErr w:type="spellStart"/>
      <w:r w:rsidR="008C78BF" w:rsidRPr="008C78BF">
        <w:rPr>
          <w:rFonts w:ascii="Calibri" w:hAnsi="Calibri"/>
          <w:sz w:val="26"/>
          <w:szCs w:val="26"/>
          <w:lang w:val="el-GR"/>
        </w:rPr>
        <w:t>mit</w:t>
      </w:r>
      <w:proofErr w:type="spellEnd"/>
      <w:r w:rsidR="008C78BF" w:rsidRPr="008C78BF">
        <w:rPr>
          <w:rFonts w:ascii="Calibri" w:hAnsi="Calibri"/>
          <w:sz w:val="26"/>
          <w:szCs w:val="26"/>
          <w:lang w:val="el-GR"/>
        </w:rPr>
        <w:t xml:space="preserve">, </w:t>
      </w:r>
      <w:proofErr w:type="spellStart"/>
      <w:r w:rsidR="008C78BF" w:rsidRPr="008C78BF">
        <w:rPr>
          <w:rFonts w:ascii="Calibri" w:hAnsi="Calibri"/>
          <w:sz w:val="26"/>
          <w:szCs w:val="26"/>
          <w:lang w:val="el-GR"/>
        </w:rPr>
        <w:t>nach</w:t>
      </w:r>
      <w:proofErr w:type="spellEnd"/>
      <w:r w:rsidR="008C78BF" w:rsidRPr="008C78BF">
        <w:rPr>
          <w:rFonts w:ascii="Calibri" w:hAnsi="Calibri"/>
          <w:sz w:val="26"/>
          <w:szCs w:val="26"/>
          <w:lang w:val="el-GR"/>
        </w:rPr>
        <w:t xml:space="preserve">, in, </w:t>
      </w:r>
      <w:proofErr w:type="spellStart"/>
      <w:r w:rsidR="008C78BF" w:rsidRPr="008C78BF">
        <w:rPr>
          <w:rFonts w:ascii="Calibri" w:hAnsi="Calibri"/>
          <w:sz w:val="26"/>
          <w:szCs w:val="26"/>
          <w:lang w:val="el-GR"/>
        </w:rPr>
        <w:t>auf</w:t>
      </w:r>
      <w:proofErr w:type="spellEnd"/>
      <w:r w:rsidR="008C78BF" w:rsidRPr="008C78BF">
        <w:rPr>
          <w:rFonts w:ascii="Calibri" w:hAnsi="Calibri"/>
          <w:sz w:val="26"/>
          <w:szCs w:val="26"/>
          <w:lang w:val="el-GR"/>
        </w:rPr>
        <w:t>.</w:t>
      </w:r>
      <w:r w:rsidR="008C78BF">
        <w:rPr>
          <w:rFonts w:ascii="Calibri" w:hAnsi="Calibri"/>
          <w:sz w:val="26"/>
          <w:szCs w:val="26"/>
          <w:lang w:val="el-GR"/>
        </w:rPr>
        <w:t xml:space="preserve"> </w:t>
      </w:r>
      <w:r w:rsidR="008C78BF" w:rsidRPr="008C78BF">
        <w:rPr>
          <w:rFonts w:ascii="Calibri" w:hAnsi="Calibri"/>
          <w:sz w:val="26"/>
          <w:szCs w:val="26"/>
          <w:lang w:val="el-GR"/>
        </w:rPr>
        <w:t xml:space="preserve"> Με παραδείγματα ο μαθητής  μπορεί να κατανοήσει τη χρήση τους και να τις αναγνωρίσει σε προτάσεις, που δηλώνουν μετακίνηση προς έναν τόπο με μεταφορικό μέσο ή χωρίς. Με </w:t>
      </w:r>
      <w:proofErr w:type="spellStart"/>
      <w:r w:rsidR="008C78BF" w:rsidRPr="008C78BF">
        <w:rPr>
          <w:rFonts w:ascii="Calibri" w:hAnsi="Calibri"/>
          <w:sz w:val="26"/>
          <w:szCs w:val="26"/>
          <w:lang w:val="el-GR"/>
        </w:rPr>
        <w:t>διαδραστικό</w:t>
      </w:r>
      <w:proofErr w:type="spellEnd"/>
      <w:r w:rsidR="008C78BF" w:rsidRPr="008C78BF">
        <w:rPr>
          <w:rFonts w:ascii="Calibri" w:hAnsi="Calibri"/>
          <w:sz w:val="26"/>
          <w:szCs w:val="26"/>
          <w:lang w:val="el-GR"/>
        </w:rPr>
        <w:t xml:space="preserve"> τρόπο μπορεί να διακρίνει τη χρήση των προθέσεων  με δοτική (</w:t>
      </w:r>
      <w:proofErr w:type="spellStart"/>
      <w:r w:rsidR="008C78BF" w:rsidRPr="008C78BF">
        <w:rPr>
          <w:rFonts w:ascii="Calibri" w:hAnsi="Calibri"/>
          <w:sz w:val="26"/>
          <w:szCs w:val="26"/>
          <w:lang w:val="el-GR"/>
        </w:rPr>
        <w:t>Dativ</w:t>
      </w:r>
      <w:proofErr w:type="spellEnd"/>
      <w:r w:rsidR="008C78BF" w:rsidRPr="008C78BF">
        <w:rPr>
          <w:rFonts w:ascii="Calibri" w:hAnsi="Calibri"/>
          <w:sz w:val="26"/>
          <w:szCs w:val="26"/>
          <w:lang w:val="el-GR"/>
        </w:rPr>
        <w:t>) ή αιτιατική (</w:t>
      </w:r>
      <w:proofErr w:type="spellStart"/>
      <w:r w:rsidR="008C78BF" w:rsidRPr="008C78BF">
        <w:rPr>
          <w:rFonts w:ascii="Calibri" w:hAnsi="Calibri"/>
          <w:sz w:val="26"/>
          <w:szCs w:val="26"/>
          <w:lang w:val="el-GR"/>
        </w:rPr>
        <w:t>Akkusativ</w:t>
      </w:r>
      <w:proofErr w:type="spellEnd"/>
      <w:r w:rsidR="008C78BF" w:rsidRPr="008C78BF">
        <w:rPr>
          <w:rFonts w:ascii="Calibri" w:hAnsi="Calibri"/>
          <w:sz w:val="26"/>
          <w:szCs w:val="26"/>
          <w:lang w:val="el-GR"/>
        </w:rPr>
        <w:t xml:space="preserve">) στην πρόταση. Με ασκήσεις πολλαπλής επιλογής και </w:t>
      </w:r>
      <w:r w:rsidR="00117A47" w:rsidRPr="008C78BF">
        <w:rPr>
          <w:rFonts w:ascii="Calibri" w:hAnsi="Calibri"/>
          <w:sz w:val="26"/>
          <w:szCs w:val="26"/>
          <w:lang w:val="el-GR"/>
        </w:rPr>
        <w:t>αντιστοίχησης</w:t>
      </w:r>
      <w:r w:rsidR="008C78BF" w:rsidRPr="008C78BF">
        <w:rPr>
          <w:rFonts w:ascii="Calibri" w:hAnsi="Calibri"/>
          <w:sz w:val="26"/>
          <w:szCs w:val="26"/>
          <w:lang w:val="el-GR"/>
        </w:rPr>
        <w:t xml:space="preserve"> (κλειστού τύπου) εξασκείται στο γραμματικό φαινόμενο. </w:t>
      </w:r>
      <w:r w:rsidR="008C78BF">
        <w:rPr>
          <w:rFonts w:ascii="Calibri" w:hAnsi="Calibri"/>
          <w:sz w:val="26"/>
          <w:szCs w:val="26"/>
          <w:lang w:val="el-GR"/>
        </w:rPr>
        <w:t>Κατά τη δεύτερη δραστηριότητα εξασκείται στην κατανόηση προφορικού λόγου</w:t>
      </w:r>
    </w:p>
    <w:p w:rsidR="00AB614F" w:rsidRPr="00E605CB" w:rsidRDefault="00AB614F" w:rsidP="008C78BF">
      <w:pPr>
        <w:shd w:val="clear" w:color="auto" w:fill="FCFEFE"/>
        <w:spacing w:before="0" w:after="0" w:line="360" w:lineRule="auto"/>
        <w:rPr>
          <w:rFonts w:ascii="Calibri" w:hAnsi="Calibri"/>
          <w:b/>
          <w:i/>
          <w:sz w:val="26"/>
          <w:szCs w:val="26"/>
          <w:lang w:val="el-GR"/>
        </w:rPr>
      </w:pPr>
      <w:r w:rsidRPr="00146F9F">
        <w:rPr>
          <w:rFonts w:ascii="Calibri" w:hAnsi="Calibri"/>
          <w:sz w:val="26"/>
          <w:szCs w:val="26"/>
          <w:lang w:val="el-GR"/>
        </w:rPr>
        <w:t xml:space="preserve">(β) </w:t>
      </w:r>
      <w:r w:rsidRPr="00146F9F">
        <w:rPr>
          <w:rFonts w:ascii="Calibri" w:hAnsi="Calibri"/>
          <w:b/>
          <w:sz w:val="26"/>
          <w:szCs w:val="26"/>
          <w:lang w:val="el-GR"/>
        </w:rPr>
        <w:t>σε σχέση με τη χρήση της</w:t>
      </w:r>
      <w:r w:rsidRPr="00146F9F">
        <w:rPr>
          <w:rFonts w:ascii="Calibri" w:hAnsi="Calibri"/>
          <w:sz w:val="26"/>
          <w:szCs w:val="26"/>
          <w:lang w:val="el-GR"/>
        </w:rPr>
        <w:t xml:space="preserve"> </w:t>
      </w:r>
      <w:r w:rsidRPr="00146F9F">
        <w:rPr>
          <w:rFonts w:ascii="Calibri" w:hAnsi="Calibri"/>
          <w:b/>
          <w:sz w:val="26"/>
          <w:szCs w:val="26"/>
          <w:lang w:val="el-GR"/>
        </w:rPr>
        <w:t>τεχνολογίας</w:t>
      </w:r>
      <w:r>
        <w:rPr>
          <w:rFonts w:ascii="Calibri" w:hAnsi="Calibri"/>
          <w:b/>
          <w:sz w:val="26"/>
          <w:szCs w:val="26"/>
          <w:lang w:val="el-GR"/>
        </w:rPr>
        <w:t xml:space="preserve">: </w:t>
      </w:r>
      <w:r>
        <w:rPr>
          <w:rFonts w:ascii="Calibri" w:hAnsi="Calibri"/>
          <w:sz w:val="26"/>
          <w:szCs w:val="26"/>
          <w:lang w:val="el-GR"/>
        </w:rPr>
        <w:t xml:space="preserve">Γνωριμία και εξάσκηση με εκπαιδευτικά λογισμικά πολλών δυνατοτήτων, καλλιέργεια του ψηφιακού </w:t>
      </w:r>
      <w:proofErr w:type="spellStart"/>
      <w:r>
        <w:rPr>
          <w:rFonts w:ascii="Calibri" w:hAnsi="Calibri"/>
          <w:sz w:val="26"/>
          <w:szCs w:val="26"/>
          <w:lang w:val="el-GR"/>
        </w:rPr>
        <w:t>γραμματισμού</w:t>
      </w:r>
      <w:proofErr w:type="spellEnd"/>
      <w:r>
        <w:rPr>
          <w:rFonts w:ascii="Calibri" w:hAnsi="Calibri"/>
          <w:sz w:val="26"/>
          <w:szCs w:val="26"/>
          <w:lang w:val="el-GR"/>
        </w:rPr>
        <w:t xml:space="preserve"> τους</w:t>
      </w:r>
    </w:p>
    <w:p w:rsidR="00AB614F" w:rsidRPr="00E605CB" w:rsidRDefault="00AB614F" w:rsidP="008C78BF">
      <w:pPr>
        <w:shd w:val="clear" w:color="auto" w:fill="FCFEFE"/>
        <w:spacing w:before="0" w:after="0" w:line="360" w:lineRule="auto"/>
        <w:rPr>
          <w:rFonts w:ascii="Calibri" w:hAnsi="Calibri"/>
          <w:i/>
          <w:sz w:val="26"/>
          <w:szCs w:val="26"/>
          <w:lang w:val="el-GR"/>
        </w:rPr>
      </w:pPr>
      <w:r w:rsidRPr="00146F9F">
        <w:rPr>
          <w:rFonts w:ascii="Calibri" w:hAnsi="Calibri"/>
          <w:sz w:val="26"/>
          <w:szCs w:val="26"/>
          <w:lang w:val="el-GR"/>
        </w:rPr>
        <w:t xml:space="preserve">(γ) </w:t>
      </w:r>
      <w:r w:rsidRPr="00146F9F">
        <w:rPr>
          <w:rFonts w:ascii="Calibri" w:hAnsi="Calibri"/>
          <w:b/>
          <w:sz w:val="26"/>
          <w:szCs w:val="26"/>
          <w:lang w:val="el-GR"/>
        </w:rPr>
        <w:t>σε σχέση με τη μαθησιακή διαδικασία και τις γνώσεις για τον κόσμο</w:t>
      </w:r>
      <w:r>
        <w:rPr>
          <w:rFonts w:ascii="Calibri" w:hAnsi="Calibri"/>
          <w:b/>
          <w:sz w:val="26"/>
          <w:szCs w:val="26"/>
          <w:lang w:val="el-GR"/>
        </w:rPr>
        <w:t xml:space="preserve">: </w:t>
      </w:r>
      <w:r>
        <w:rPr>
          <w:rFonts w:ascii="Calibri" w:hAnsi="Calibri"/>
          <w:sz w:val="26"/>
          <w:szCs w:val="26"/>
          <w:lang w:val="el-GR"/>
        </w:rPr>
        <w:t xml:space="preserve">Να έρθουν σε επαφή με πληροφορίες από την ζωή στην χώρα της γλώσσας στόχου, να </w:t>
      </w:r>
      <w:proofErr w:type="spellStart"/>
      <w:r>
        <w:rPr>
          <w:rFonts w:ascii="Calibri" w:hAnsi="Calibri"/>
          <w:sz w:val="26"/>
          <w:szCs w:val="26"/>
          <w:lang w:val="el-GR"/>
        </w:rPr>
        <w:t>αλληλεπιδράσουν</w:t>
      </w:r>
      <w:proofErr w:type="spellEnd"/>
      <w:r>
        <w:rPr>
          <w:rFonts w:ascii="Calibri" w:hAnsi="Calibri"/>
          <w:sz w:val="26"/>
          <w:szCs w:val="26"/>
          <w:lang w:val="el-GR"/>
        </w:rPr>
        <w:t xml:space="preserve"> με τους συμμαθητές τους, προκειμένου να επιτύχουν τους προτεινόμενους στόχους, να αναπτύξουν δεξιότητες επικοινωνίας, μέσα στο πλαίσιο της ολομέλειας. </w:t>
      </w:r>
    </w:p>
    <w:p w:rsidR="00AB614F" w:rsidRPr="00146F9F" w:rsidRDefault="00AB614F" w:rsidP="008C78BF">
      <w:pPr>
        <w:pStyle w:val="1"/>
        <w:spacing w:before="0" w:after="0" w:line="360" w:lineRule="auto"/>
        <w:jc w:val="left"/>
        <w:rPr>
          <w:rFonts w:eastAsia="Calibri" w:cs="Arial"/>
          <w:bCs w:val="0"/>
          <w:color w:val="567A84"/>
          <w:kern w:val="0"/>
          <w:sz w:val="26"/>
          <w:szCs w:val="26"/>
        </w:rPr>
      </w:pPr>
    </w:p>
    <w:p w:rsidR="00AB614F" w:rsidRPr="00146F9F" w:rsidRDefault="00AB614F" w:rsidP="00AB614F">
      <w:pPr>
        <w:numPr>
          <w:ilvl w:val="0"/>
          <w:numId w:val="1"/>
        </w:numPr>
        <w:spacing w:before="240" w:after="200"/>
        <w:ind w:left="284" w:hanging="284"/>
        <w:contextualSpacing/>
        <w:jc w:val="left"/>
        <w:rPr>
          <w:rFonts w:ascii="Calibri" w:hAnsi="Calibri"/>
          <w:b/>
          <w:sz w:val="26"/>
          <w:szCs w:val="26"/>
          <w:lang w:val="el-GR"/>
        </w:rPr>
      </w:pPr>
      <w:r w:rsidRPr="00146F9F">
        <w:rPr>
          <w:rFonts w:ascii="Calibri" w:hAnsi="Calibri"/>
          <w:b/>
          <w:sz w:val="26"/>
          <w:szCs w:val="26"/>
          <w:lang w:val="el-GR"/>
        </w:rPr>
        <w:t>Αναλυτική περιγραφή</w:t>
      </w:r>
    </w:p>
    <w:p w:rsidR="00AB614F" w:rsidRDefault="00AB614F" w:rsidP="00AB614F">
      <w:pPr>
        <w:shd w:val="clear" w:color="auto" w:fill="FCFEFE"/>
        <w:rPr>
          <w:rFonts w:asciiTheme="minorHAnsi" w:hAnsiTheme="minorHAnsi" w:cstheme="minorHAnsi"/>
          <w:b/>
          <w:color w:val="FF0000"/>
          <w:sz w:val="26"/>
          <w:szCs w:val="26"/>
        </w:rPr>
      </w:pPr>
    </w:p>
    <w:p w:rsidR="00AB614F" w:rsidRPr="008C78BF" w:rsidRDefault="00AB614F" w:rsidP="00AB614F">
      <w:pPr>
        <w:shd w:val="clear" w:color="auto" w:fill="FCFEFE"/>
        <w:rPr>
          <w:rFonts w:asciiTheme="minorHAnsi" w:hAnsiTheme="minorHAnsi" w:cstheme="minorHAnsi"/>
          <w:color w:val="FF0000"/>
          <w:sz w:val="26"/>
          <w:szCs w:val="26"/>
        </w:rPr>
      </w:pPr>
      <w:r w:rsidRPr="00EC66D3">
        <w:rPr>
          <w:rFonts w:asciiTheme="minorHAnsi" w:hAnsiTheme="minorHAnsi" w:cstheme="minorHAnsi"/>
          <w:b/>
          <w:color w:val="FF0000"/>
          <w:sz w:val="26"/>
          <w:szCs w:val="26"/>
          <w:lang w:val="el-GR"/>
        </w:rPr>
        <w:t>1</w:t>
      </w:r>
      <w:r w:rsidRPr="00EC66D3">
        <w:rPr>
          <w:rFonts w:asciiTheme="minorHAnsi" w:hAnsiTheme="minorHAnsi" w:cstheme="minorHAnsi"/>
          <w:b/>
          <w:color w:val="FF0000"/>
          <w:sz w:val="26"/>
          <w:szCs w:val="26"/>
          <w:vertAlign w:val="superscript"/>
          <w:lang w:val="el-GR"/>
        </w:rPr>
        <w:t>η</w:t>
      </w:r>
      <w:r w:rsidRPr="00EC66D3">
        <w:rPr>
          <w:rFonts w:asciiTheme="minorHAnsi" w:hAnsiTheme="minorHAnsi" w:cstheme="minorHAnsi"/>
          <w:b/>
          <w:color w:val="FF0000"/>
          <w:sz w:val="26"/>
          <w:szCs w:val="26"/>
          <w:lang w:val="el-GR"/>
        </w:rPr>
        <w:t xml:space="preserve"> Δραστηριότητα</w:t>
      </w:r>
      <w:r w:rsidRPr="00EC66D3">
        <w:rPr>
          <w:rFonts w:asciiTheme="minorHAnsi" w:hAnsiTheme="minorHAnsi" w:cstheme="minorHAnsi"/>
          <w:b/>
          <w:sz w:val="26"/>
          <w:szCs w:val="26"/>
          <w:lang w:val="el-GR"/>
        </w:rPr>
        <w:t>:</w:t>
      </w:r>
      <w:r w:rsidRPr="00EC66D3">
        <w:rPr>
          <w:rFonts w:asciiTheme="minorHAnsi" w:hAnsiTheme="minorHAnsi" w:cstheme="minorHAnsi"/>
          <w:sz w:val="26"/>
          <w:szCs w:val="26"/>
          <w:lang w:val="el-GR"/>
        </w:rPr>
        <w:t xml:space="preserve"> </w:t>
      </w:r>
      <w:r w:rsidR="008C78BF">
        <w:rPr>
          <w:rFonts w:asciiTheme="minorHAnsi" w:hAnsiTheme="minorHAnsi" w:cstheme="minorHAnsi"/>
          <w:i/>
          <w:iCs/>
          <w:color w:val="FF0000"/>
          <w:sz w:val="26"/>
          <w:szCs w:val="26"/>
          <w:lang w:val="de-DE"/>
        </w:rPr>
        <w:t xml:space="preserve">Reisen </w:t>
      </w:r>
      <w:r w:rsidR="008C78BF">
        <w:rPr>
          <w:rFonts w:asciiTheme="minorHAnsi" w:hAnsiTheme="minorHAnsi" w:cstheme="minorHAnsi"/>
          <w:i/>
          <w:iCs/>
          <w:color w:val="FF0000"/>
          <w:sz w:val="26"/>
          <w:szCs w:val="26"/>
        </w:rPr>
        <w:t xml:space="preserve">– </w:t>
      </w:r>
      <w:proofErr w:type="spellStart"/>
      <w:r w:rsidR="008C78BF">
        <w:rPr>
          <w:rFonts w:asciiTheme="minorHAnsi" w:hAnsiTheme="minorHAnsi" w:cstheme="minorHAnsi"/>
          <w:i/>
          <w:iCs/>
          <w:color w:val="FF0000"/>
          <w:sz w:val="26"/>
          <w:szCs w:val="26"/>
        </w:rPr>
        <w:t>womit</w:t>
      </w:r>
      <w:proofErr w:type="spellEnd"/>
      <w:r w:rsidR="008C78BF">
        <w:rPr>
          <w:rFonts w:asciiTheme="minorHAnsi" w:hAnsiTheme="minorHAnsi" w:cstheme="minorHAnsi"/>
          <w:i/>
          <w:iCs/>
          <w:color w:val="FF0000"/>
          <w:sz w:val="26"/>
          <w:szCs w:val="26"/>
        </w:rPr>
        <w:t xml:space="preserve"> und </w:t>
      </w:r>
      <w:proofErr w:type="spellStart"/>
      <w:r w:rsidR="008C78BF">
        <w:rPr>
          <w:rFonts w:asciiTheme="minorHAnsi" w:hAnsiTheme="minorHAnsi" w:cstheme="minorHAnsi"/>
          <w:i/>
          <w:iCs/>
          <w:color w:val="FF0000"/>
          <w:sz w:val="26"/>
          <w:szCs w:val="26"/>
        </w:rPr>
        <w:t>wohin</w:t>
      </w:r>
      <w:proofErr w:type="spellEnd"/>
    </w:p>
    <w:p w:rsidR="00AB614F" w:rsidRPr="00EC66D3" w:rsidRDefault="00AB614F" w:rsidP="00AB614F">
      <w:pPr>
        <w:shd w:val="clear" w:color="auto" w:fill="FCFEFE"/>
        <w:rPr>
          <w:rFonts w:asciiTheme="minorHAnsi" w:hAnsiTheme="minorHAnsi" w:cstheme="minorHAnsi"/>
          <w:sz w:val="26"/>
          <w:szCs w:val="26"/>
          <w:lang w:val="el-GR"/>
        </w:rPr>
      </w:pPr>
      <w:r w:rsidRPr="00EC66D3">
        <w:rPr>
          <w:rFonts w:asciiTheme="minorHAnsi" w:hAnsiTheme="minorHAnsi" w:cstheme="minorHAnsi"/>
          <w:b/>
          <w:sz w:val="26"/>
          <w:szCs w:val="26"/>
          <w:lang w:val="el-GR"/>
        </w:rPr>
        <w:t>Διάρκεια:</w:t>
      </w:r>
      <w:r w:rsidRPr="00EC66D3">
        <w:rPr>
          <w:rFonts w:asciiTheme="minorHAnsi" w:hAnsiTheme="minorHAnsi" w:cstheme="minorHAnsi"/>
          <w:sz w:val="26"/>
          <w:szCs w:val="26"/>
          <w:lang w:val="el-GR"/>
        </w:rPr>
        <w:t xml:space="preserve"> </w:t>
      </w:r>
      <w:r w:rsidR="00882789">
        <w:rPr>
          <w:rFonts w:asciiTheme="minorHAnsi" w:hAnsiTheme="minorHAnsi" w:cstheme="minorHAnsi"/>
          <w:sz w:val="26"/>
          <w:szCs w:val="26"/>
          <w:lang w:val="el-GR"/>
        </w:rPr>
        <w:t>15</w:t>
      </w:r>
      <w:r w:rsidRPr="00EC66D3">
        <w:rPr>
          <w:rFonts w:asciiTheme="minorHAnsi" w:hAnsiTheme="minorHAnsi" w:cstheme="minorHAnsi"/>
          <w:sz w:val="26"/>
          <w:szCs w:val="26"/>
          <w:lang w:val="el-GR"/>
        </w:rPr>
        <w:t xml:space="preserve"> λεπτά </w:t>
      </w:r>
    </w:p>
    <w:p w:rsidR="00AB614F" w:rsidRPr="00EC66D3" w:rsidRDefault="00AB614F" w:rsidP="00AB614F">
      <w:pPr>
        <w:shd w:val="clear" w:color="auto" w:fill="FCFEFE"/>
        <w:rPr>
          <w:rFonts w:asciiTheme="minorHAnsi" w:hAnsiTheme="minorHAnsi" w:cstheme="minorHAnsi"/>
          <w:sz w:val="26"/>
          <w:szCs w:val="26"/>
          <w:lang w:val="el-GR"/>
        </w:rPr>
      </w:pPr>
      <w:r w:rsidRPr="00EC66D3">
        <w:rPr>
          <w:rFonts w:asciiTheme="minorHAnsi" w:hAnsiTheme="minorHAnsi" w:cstheme="minorHAnsi"/>
          <w:b/>
          <w:sz w:val="26"/>
          <w:szCs w:val="26"/>
          <w:lang w:val="el-GR"/>
        </w:rPr>
        <w:t>Είδος δραστηριότητας</w:t>
      </w:r>
      <w:r w:rsidRPr="00EC66D3">
        <w:rPr>
          <w:rFonts w:asciiTheme="minorHAnsi" w:hAnsiTheme="minorHAnsi" w:cstheme="minorHAnsi"/>
          <w:sz w:val="26"/>
          <w:szCs w:val="26"/>
          <w:lang w:val="el-GR"/>
        </w:rPr>
        <w:t xml:space="preserve">: </w:t>
      </w:r>
      <w:r w:rsidR="008C78BF">
        <w:rPr>
          <w:rFonts w:asciiTheme="minorHAnsi" w:hAnsiTheme="minorHAnsi" w:cstheme="minorHAnsi"/>
          <w:sz w:val="26"/>
          <w:szCs w:val="26"/>
          <w:lang w:val="el-GR"/>
        </w:rPr>
        <w:t xml:space="preserve">Παρουσίαση </w:t>
      </w:r>
      <w:r w:rsidR="00122255">
        <w:rPr>
          <w:rFonts w:asciiTheme="minorHAnsi" w:hAnsiTheme="minorHAnsi" w:cstheme="minorHAnsi"/>
          <w:sz w:val="26"/>
          <w:szCs w:val="26"/>
          <w:lang w:val="el-GR"/>
        </w:rPr>
        <w:t>της γραμματικής ενότητας προθέσεις.  Α</w:t>
      </w:r>
      <w:r w:rsidRPr="00EC66D3">
        <w:rPr>
          <w:rFonts w:asciiTheme="minorHAnsi" w:hAnsiTheme="minorHAnsi" w:cstheme="minorHAnsi"/>
          <w:sz w:val="26"/>
          <w:szCs w:val="26"/>
          <w:lang w:val="el-GR"/>
        </w:rPr>
        <w:t xml:space="preserve">υτή λειτουργεί ως </w:t>
      </w:r>
      <w:proofErr w:type="spellStart"/>
      <w:r w:rsidRPr="00EC66D3">
        <w:rPr>
          <w:rFonts w:asciiTheme="minorHAnsi" w:hAnsiTheme="minorHAnsi" w:cstheme="minorHAnsi"/>
          <w:sz w:val="26"/>
          <w:szCs w:val="26"/>
          <w:lang w:val="el-GR"/>
        </w:rPr>
        <w:t>αφόρμηση</w:t>
      </w:r>
      <w:proofErr w:type="spellEnd"/>
      <w:r w:rsidRPr="00EC66D3">
        <w:rPr>
          <w:rFonts w:asciiTheme="minorHAnsi" w:hAnsiTheme="minorHAnsi" w:cstheme="minorHAnsi"/>
          <w:sz w:val="26"/>
          <w:szCs w:val="26"/>
          <w:lang w:val="el-GR"/>
        </w:rPr>
        <w:t xml:space="preserve"> και διερεύνηση των πρότερων γλωσσικών γνώσεων των μαθητών/</w:t>
      </w:r>
      <w:proofErr w:type="spellStart"/>
      <w:r w:rsidRPr="00EC66D3">
        <w:rPr>
          <w:rFonts w:asciiTheme="minorHAnsi" w:hAnsiTheme="minorHAnsi" w:cstheme="minorHAnsi"/>
          <w:sz w:val="26"/>
          <w:szCs w:val="26"/>
          <w:lang w:val="el-GR"/>
        </w:rPr>
        <w:t>τριων</w:t>
      </w:r>
      <w:proofErr w:type="spellEnd"/>
      <w:r w:rsidRPr="00EC66D3">
        <w:rPr>
          <w:rFonts w:asciiTheme="minorHAnsi" w:hAnsiTheme="minorHAnsi" w:cstheme="minorHAnsi"/>
          <w:sz w:val="26"/>
          <w:szCs w:val="26"/>
          <w:lang w:val="el-GR"/>
        </w:rPr>
        <w:t xml:space="preserve"> και στοχεύει παράλληλα στην ενεργοποίηση τους για συμμετοχή στη μαθησιακή διαδικασία.</w:t>
      </w:r>
    </w:p>
    <w:p w:rsidR="00AB614F" w:rsidRPr="00EC66D3" w:rsidRDefault="00AB614F" w:rsidP="00AB614F">
      <w:pPr>
        <w:shd w:val="clear" w:color="auto" w:fill="FCFEFE"/>
        <w:rPr>
          <w:rFonts w:asciiTheme="minorHAnsi" w:hAnsiTheme="minorHAnsi" w:cstheme="minorHAnsi"/>
          <w:sz w:val="26"/>
          <w:szCs w:val="26"/>
          <w:lang w:val="el-GR"/>
        </w:rPr>
      </w:pPr>
      <w:r w:rsidRPr="00EC66D3">
        <w:rPr>
          <w:rFonts w:asciiTheme="minorHAnsi" w:hAnsiTheme="minorHAnsi" w:cstheme="minorHAnsi"/>
          <w:b/>
          <w:sz w:val="26"/>
          <w:szCs w:val="26"/>
          <w:lang w:val="el-GR"/>
        </w:rPr>
        <w:t>Οργάνωση τάξης</w:t>
      </w:r>
      <w:r w:rsidR="00122255">
        <w:rPr>
          <w:rFonts w:asciiTheme="minorHAnsi" w:hAnsiTheme="minorHAnsi" w:cstheme="minorHAnsi"/>
          <w:sz w:val="26"/>
          <w:szCs w:val="26"/>
          <w:lang w:val="el-GR"/>
        </w:rPr>
        <w:t>: Εργασία στην ολομέλεια</w:t>
      </w:r>
    </w:p>
    <w:p w:rsidR="00AB614F" w:rsidRPr="00EC66D3" w:rsidRDefault="00AB614F" w:rsidP="00AB614F">
      <w:pPr>
        <w:shd w:val="clear" w:color="auto" w:fill="FCFEFE"/>
        <w:rPr>
          <w:rFonts w:asciiTheme="minorHAnsi" w:hAnsiTheme="minorHAnsi" w:cstheme="minorHAnsi"/>
          <w:sz w:val="26"/>
          <w:szCs w:val="26"/>
          <w:lang w:val="el-GR"/>
        </w:rPr>
      </w:pPr>
      <w:r w:rsidRPr="00EC66D3">
        <w:rPr>
          <w:rFonts w:asciiTheme="minorHAnsi" w:hAnsiTheme="minorHAnsi" w:cstheme="minorHAnsi"/>
          <w:b/>
          <w:sz w:val="26"/>
          <w:szCs w:val="26"/>
          <w:lang w:val="el-GR"/>
        </w:rPr>
        <w:t>Ρόλος και ενέργειες εκπαιδευτικού</w:t>
      </w:r>
      <w:r w:rsidRPr="00EC66D3">
        <w:rPr>
          <w:rFonts w:asciiTheme="minorHAnsi" w:hAnsiTheme="minorHAnsi" w:cstheme="minorHAnsi"/>
          <w:sz w:val="26"/>
          <w:szCs w:val="26"/>
          <w:lang w:val="el-GR"/>
        </w:rPr>
        <w:t>:</w:t>
      </w:r>
      <w:r w:rsidR="00122255">
        <w:rPr>
          <w:rFonts w:asciiTheme="minorHAnsi" w:hAnsiTheme="minorHAnsi" w:cstheme="minorHAnsi"/>
          <w:sz w:val="26"/>
          <w:szCs w:val="26"/>
          <w:lang w:val="el-GR"/>
        </w:rPr>
        <w:t xml:space="preserve"> επεξηγηματικός</w:t>
      </w:r>
      <w:r w:rsidRPr="00EC66D3">
        <w:rPr>
          <w:rFonts w:asciiTheme="minorHAnsi" w:hAnsiTheme="minorHAnsi" w:cstheme="minorHAnsi"/>
          <w:sz w:val="26"/>
          <w:szCs w:val="26"/>
          <w:lang w:val="el-GR"/>
        </w:rPr>
        <w:t xml:space="preserve">, </w:t>
      </w:r>
      <w:proofErr w:type="spellStart"/>
      <w:r w:rsidRPr="00EC66D3">
        <w:rPr>
          <w:rFonts w:asciiTheme="minorHAnsi" w:hAnsiTheme="minorHAnsi" w:cstheme="minorHAnsi"/>
          <w:sz w:val="26"/>
          <w:szCs w:val="26"/>
          <w:lang w:val="el-GR"/>
        </w:rPr>
        <w:t>διευκολυντικός</w:t>
      </w:r>
      <w:proofErr w:type="spellEnd"/>
      <w:r w:rsidRPr="00EC66D3">
        <w:rPr>
          <w:rFonts w:asciiTheme="minorHAnsi" w:hAnsiTheme="minorHAnsi" w:cstheme="minorHAnsi"/>
          <w:sz w:val="26"/>
          <w:szCs w:val="26"/>
          <w:lang w:val="el-GR"/>
        </w:rPr>
        <w:t xml:space="preserve"> </w:t>
      </w:r>
    </w:p>
    <w:p w:rsidR="00AB614F" w:rsidRPr="00EC66D3" w:rsidRDefault="00AB614F" w:rsidP="00AB614F">
      <w:pPr>
        <w:shd w:val="clear" w:color="auto" w:fill="FCFEFE"/>
        <w:rPr>
          <w:rFonts w:asciiTheme="minorHAnsi" w:hAnsiTheme="minorHAnsi" w:cstheme="minorHAnsi"/>
          <w:i/>
          <w:sz w:val="26"/>
          <w:szCs w:val="26"/>
          <w:vertAlign w:val="superscript"/>
          <w:lang w:val="el-GR"/>
        </w:rPr>
      </w:pPr>
      <w:r w:rsidRPr="00EC66D3">
        <w:rPr>
          <w:rFonts w:asciiTheme="minorHAnsi" w:hAnsiTheme="minorHAnsi" w:cstheme="minorHAnsi"/>
          <w:b/>
          <w:sz w:val="26"/>
          <w:szCs w:val="26"/>
          <w:lang w:val="el-GR"/>
        </w:rPr>
        <w:t>Ενέργειες μαθητή</w:t>
      </w:r>
      <w:r w:rsidRPr="00EC66D3">
        <w:rPr>
          <w:rFonts w:asciiTheme="minorHAnsi" w:hAnsiTheme="minorHAnsi" w:cstheme="minorHAnsi"/>
          <w:sz w:val="26"/>
          <w:szCs w:val="26"/>
          <w:lang w:val="el-GR"/>
        </w:rPr>
        <w:t>: Οι μαθητές/</w:t>
      </w:r>
      <w:proofErr w:type="spellStart"/>
      <w:r w:rsidRPr="00EC66D3">
        <w:rPr>
          <w:rFonts w:asciiTheme="minorHAnsi" w:hAnsiTheme="minorHAnsi" w:cstheme="minorHAnsi"/>
          <w:sz w:val="26"/>
          <w:szCs w:val="26"/>
          <w:lang w:val="el-GR"/>
        </w:rPr>
        <w:t>τριες</w:t>
      </w:r>
      <w:proofErr w:type="spellEnd"/>
      <w:r w:rsidRPr="00EC66D3">
        <w:rPr>
          <w:rFonts w:asciiTheme="minorHAnsi" w:hAnsiTheme="minorHAnsi" w:cstheme="minorHAnsi"/>
          <w:sz w:val="26"/>
          <w:szCs w:val="26"/>
          <w:lang w:val="el-GR"/>
        </w:rPr>
        <w:t xml:space="preserve"> καλούνται να </w:t>
      </w:r>
      <w:r w:rsidR="00122255">
        <w:rPr>
          <w:rFonts w:asciiTheme="minorHAnsi" w:hAnsiTheme="minorHAnsi" w:cstheme="minorHAnsi"/>
          <w:sz w:val="26"/>
          <w:szCs w:val="26"/>
          <w:lang w:val="el-GR"/>
        </w:rPr>
        <w:t>κατανοήσουν</w:t>
      </w:r>
      <w:r w:rsidRPr="00EC66D3">
        <w:rPr>
          <w:rFonts w:asciiTheme="minorHAnsi" w:hAnsiTheme="minorHAnsi" w:cstheme="minorHAnsi"/>
          <w:sz w:val="26"/>
          <w:szCs w:val="26"/>
          <w:lang w:val="el-GR"/>
        </w:rPr>
        <w:t xml:space="preserve"> το θέμα της ενότητας μέσα από την παρουσίαση υλικού από το Διαδίκτυο που προβάλλεται από τον εκπαιδευτικό </w:t>
      </w:r>
    </w:p>
    <w:p w:rsidR="00122255" w:rsidRDefault="00AB614F" w:rsidP="00AB614F">
      <w:pPr>
        <w:rPr>
          <w:rFonts w:asciiTheme="minorHAnsi" w:hAnsiTheme="minorHAnsi" w:cstheme="minorHAnsi"/>
          <w:sz w:val="26"/>
          <w:szCs w:val="26"/>
          <w:lang w:val="el-GR"/>
        </w:rPr>
      </w:pPr>
      <w:r w:rsidRPr="00EC66D3">
        <w:rPr>
          <w:rFonts w:asciiTheme="minorHAnsi" w:hAnsiTheme="minorHAnsi" w:cstheme="minorHAnsi"/>
          <w:b/>
          <w:sz w:val="26"/>
          <w:szCs w:val="26"/>
          <w:lang w:val="el-GR"/>
        </w:rPr>
        <w:t>Πηγές - Εργαλεία</w:t>
      </w:r>
      <w:r w:rsidRPr="00EC66D3">
        <w:rPr>
          <w:rFonts w:asciiTheme="minorHAnsi" w:hAnsiTheme="minorHAnsi" w:cstheme="minorHAnsi"/>
          <w:sz w:val="26"/>
          <w:szCs w:val="26"/>
          <w:lang w:val="el-GR"/>
        </w:rPr>
        <w:t xml:space="preserve">: </w:t>
      </w:r>
      <w:proofErr w:type="spellStart"/>
      <w:r w:rsidR="00122255">
        <w:rPr>
          <w:rFonts w:asciiTheme="minorHAnsi" w:hAnsiTheme="minorHAnsi" w:cstheme="minorHAnsi"/>
          <w:sz w:val="26"/>
          <w:szCs w:val="26"/>
          <w:lang w:val="el-GR"/>
        </w:rPr>
        <w:t>Φωτόδεντρο</w:t>
      </w:r>
      <w:proofErr w:type="spellEnd"/>
      <w:r w:rsidR="00122255">
        <w:rPr>
          <w:rFonts w:asciiTheme="minorHAnsi" w:hAnsiTheme="minorHAnsi" w:cstheme="minorHAnsi"/>
          <w:sz w:val="26"/>
          <w:szCs w:val="26"/>
          <w:lang w:val="el-GR"/>
        </w:rPr>
        <w:t xml:space="preserve">: </w:t>
      </w:r>
      <w:hyperlink r:id="rId8" w:history="1">
        <w:r w:rsidR="00122255" w:rsidRPr="00F07948">
          <w:rPr>
            <w:rStyle w:val="Hyperlink"/>
            <w:rFonts w:asciiTheme="minorHAnsi" w:hAnsiTheme="minorHAnsi" w:cstheme="minorHAnsi"/>
            <w:sz w:val="26"/>
            <w:szCs w:val="26"/>
            <w:lang w:val="el-GR"/>
          </w:rPr>
          <w:t>https://photodentro.edu.gr/v/item/ds/8521/8039</w:t>
        </w:r>
      </w:hyperlink>
    </w:p>
    <w:p w:rsidR="00AB614F" w:rsidRPr="00EC66D3" w:rsidRDefault="00AB614F" w:rsidP="00AB614F">
      <w:pPr>
        <w:shd w:val="clear" w:color="auto" w:fill="FCFEFE"/>
        <w:rPr>
          <w:rFonts w:asciiTheme="minorHAnsi" w:hAnsiTheme="minorHAnsi" w:cstheme="minorHAnsi"/>
          <w:i/>
          <w:sz w:val="26"/>
          <w:szCs w:val="26"/>
        </w:rPr>
      </w:pPr>
      <w:r w:rsidRPr="00EC66D3">
        <w:rPr>
          <w:rFonts w:asciiTheme="minorHAnsi" w:hAnsiTheme="minorHAnsi" w:cstheme="minorHAnsi"/>
          <w:b/>
          <w:sz w:val="26"/>
          <w:szCs w:val="26"/>
        </w:rPr>
        <w:t>Απ</w:t>
      </w:r>
      <w:proofErr w:type="spellStart"/>
      <w:r w:rsidRPr="00EC66D3">
        <w:rPr>
          <w:rFonts w:asciiTheme="minorHAnsi" w:hAnsiTheme="minorHAnsi" w:cstheme="minorHAnsi"/>
          <w:b/>
          <w:sz w:val="26"/>
          <w:szCs w:val="26"/>
        </w:rPr>
        <w:t>οτελέσμ</w:t>
      </w:r>
      <w:proofErr w:type="spellEnd"/>
      <w:r w:rsidRPr="00EC66D3">
        <w:rPr>
          <w:rFonts w:asciiTheme="minorHAnsi" w:hAnsiTheme="minorHAnsi" w:cstheme="minorHAnsi"/>
          <w:b/>
          <w:sz w:val="26"/>
          <w:szCs w:val="26"/>
        </w:rPr>
        <w:t xml:space="preserve">ατα </w:t>
      </w:r>
      <w:proofErr w:type="spellStart"/>
      <w:r w:rsidRPr="00EC66D3">
        <w:rPr>
          <w:rFonts w:asciiTheme="minorHAnsi" w:hAnsiTheme="minorHAnsi" w:cstheme="minorHAnsi"/>
          <w:b/>
          <w:sz w:val="26"/>
          <w:szCs w:val="26"/>
        </w:rPr>
        <w:t>της</w:t>
      </w:r>
      <w:proofErr w:type="spellEnd"/>
      <w:r w:rsidRPr="00EC66D3">
        <w:rPr>
          <w:rFonts w:asciiTheme="minorHAnsi" w:hAnsiTheme="minorHAnsi" w:cstheme="minorHAnsi"/>
          <w:b/>
          <w:sz w:val="26"/>
          <w:szCs w:val="26"/>
        </w:rPr>
        <w:t xml:space="preserve"> </w:t>
      </w:r>
      <w:proofErr w:type="spellStart"/>
      <w:r w:rsidRPr="00EC66D3">
        <w:rPr>
          <w:rFonts w:asciiTheme="minorHAnsi" w:hAnsiTheme="minorHAnsi" w:cstheme="minorHAnsi"/>
          <w:b/>
          <w:sz w:val="26"/>
          <w:szCs w:val="26"/>
        </w:rPr>
        <w:t>δρ</w:t>
      </w:r>
      <w:proofErr w:type="spellEnd"/>
      <w:r w:rsidRPr="00EC66D3">
        <w:rPr>
          <w:rFonts w:asciiTheme="minorHAnsi" w:hAnsiTheme="minorHAnsi" w:cstheme="minorHAnsi"/>
          <w:b/>
          <w:sz w:val="26"/>
          <w:szCs w:val="26"/>
        </w:rPr>
        <w:t>αστηριότητας</w:t>
      </w:r>
      <w:r w:rsidRPr="00EC66D3">
        <w:rPr>
          <w:rFonts w:asciiTheme="minorHAnsi" w:hAnsiTheme="minorHAnsi" w:cstheme="minorHAnsi"/>
          <w:sz w:val="26"/>
          <w:szCs w:val="26"/>
        </w:rPr>
        <w:t xml:space="preserve">: </w:t>
      </w:r>
    </w:p>
    <w:p w:rsidR="00AB614F" w:rsidRPr="00122255" w:rsidRDefault="00AB614F" w:rsidP="00AB614F">
      <w:pPr>
        <w:pStyle w:val="ListParagraph"/>
        <w:numPr>
          <w:ilvl w:val="0"/>
          <w:numId w:val="2"/>
        </w:numPr>
        <w:shd w:val="clear" w:color="auto" w:fill="FCFEFE"/>
        <w:suppressAutoHyphens w:val="0"/>
        <w:spacing w:after="120" w:line="276" w:lineRule="auto"/>
        <w:contextualSpacing/>
        <w:jc w:val="both"/>
        <w:rPr>
          <w:rFonts w:asciiTheme="minorHAnsi" w:hAnsiTheme="minorHAnsi" w:cstheme="minorHAnsi"/>
          <w:b/>
          <w:sz w:val="26"/>
          <w:szCs w:val="26"/>
        </w:rPr>
      </w:pPr>
      <w:r w:rsidRPr="00EC66D3">
        <w:rPr>
          <w:rFonts w:asciiTheme="minorHAnsi" w:hAnsiTheme="minorHAnsi" w:cstheme="minorHAnsi"/>
          <w:sz w:val="26"/>
          <w:szCs w:val="26"/>
        </w:rPr>
        <w:t xml:space="preserve">Να κατανοήσουν </w:t>
      </w:r>
      <w:r w:rsidR="00122255">
        <w:rPr>
          <w:rFonts w:asciiTheme="minorHAnsi" w:hAnsiTheme="minorHAnsi" w:cstheme="minorHAnsi"/>
          <w:sz w:val="26"/>
          <w:szCs w:val="26"/>
        </w:rPr>
        <w:t xml:space="preserve">το γραμματικό φαινόμενο των </w:t>
      </w:r>
      <w:r w:rsidR="0041431E">
        <w:rPr>
          <w:rFonts w:asciiTheme="minorHAnsi" w:hAnsiTheme="minorHAnsi" w:cstheme="minorHAnsi"/>
          <w:sz w:val="26"/>
          <w:szCs w:val="26"/>
        </w:rPr>
        <w:t>προθέσεων</w:t>
      </w:r>
      <w:r w:rsidRPr="00EC66D3">
        <w:rPr>
          <w:rFonts w:asciiTheme="minorHAnsi" w:hAnsiTheme="minorHAnsi" w:cstheme="minorHAnsi"/>
          <w:sz w:val="26"/>
          <w:szCs w:val="26"/>
        </w:rPr>
        <w:t xml:space="preserve"> </w:t>
      </w:r>
    </w:p>
    <w:p w:rsidR="00AB614F" w:rsidRPr="00117A47" w:rsidRDefault="00AB614F" w:rsidP="00AB614F">
      <w:pPr>
        <w:shd w:val="clear" w:color="auto" w:fill="FCFEFE"/>
        <w:rPr>
          <w:rFonts w:asciiTheme="minorHAnsi" w:hAnsiTheme="minorHAnsi" w:cstheme="minorHAnsi"/>
          <w:color w:val="FF0000"/>
          <w:sz w:val="26"/>
          <w:szCs w:val="26"/>
          <w:lang w:val="el-GR"/>
        </w:rPr>
      </w:pPr>
      <w:r w:rsidRPr="00EC66D3">
        <w:rPr>
          <w:rFonts w:asciiTheme="minorHAnsi" w:hAnsiTheme="minorHAnsi" w:cstheme="minorHAnsi"/>
          <w:b/>
          <w:color w:val="FF0000"/>
          <w:sz w:val="26"/>
          <w:szCs w:val="26"/>
          <w:lang w:val="el-GR"/>
        </w:rPr>
        <w:t>2</w:t>
      </w:r>
      <w:r w:rsidRPr="00EC66D3">
        <w:rPr>
          <w:rFonts w:asciiTheme="minorHAnsi" w:hAnsiTheme="minorHAnsi" w:cstheme="minorHAnsi"/>
          <w:b/>
          <w:color w:val="FF0000"/>
          <w:sz w:val="26"/>
          <w:szCs w:val="26"/>
          <w:vertAlign w:val="superscript"/>
          <w:lang w:val="el-GR"/>
        </w:rPr>
        <w:t>η</w:t>
      </w:r>
      <w:r w:rsidRPr="00EC66D3">
        <w:rPr>
          <w:rFonts w:asciiTheme="minorHAnsi" w:hAnsiTheme="minorHAnsi" w:cstheme="minorHAnsi"/>
          <w:b/>
          <w:color w:val="FF0000"/>
          <w:sz w:val="26"/>
          <w:szCs w:val="26"/>
          <w:lang w:val="el-GR"/>
        </w:rPr>
        <w:t xml:space="preserve"> Δραστηριότητα</w:t>
      </w:r>
      <w:r w:rsidRPr="00EC66D3">
        <w:rPr>
          <w:rFonts w:asciiTheme="minorHAnsi" w:hAnsiTheme="minorHAnsi" w:cstheme="minorHAnsi"/>
          <w:b/>
          <w:sz w:val="26"/>
          <w:szCs w:val="26"/>
          <w:lang w:val="el-GR"/>
        </w:rPr>
        <w:t>:</w:t>
      </w:r>
      <w:r w:rsidRPr="00EC66D3">
        <w:rPr>
          <w:rFonts w:asciiTheme="minorHAnsi" w:hAnsiTheme="minorHAnsi" w:cstheme="minorHAnsi"/>
          <w:sz w:val="26"/>
          <w:szCs w:val="26"/>
          <w:lang w:val="el-GR"/>
        </w:rPr>
        <w:t xml:space="preserve"> </w:t>
      </w:r>
      <w:r w:rsidR="0041431E">
        <w:rPr>
          <w:rFonts w:asciiTheme="minorHAnsi" w:hAnsiTheme="minorHAnsi" w:cstheme="minorHAnsi"/>
          <w:iCs/>
          <w:color w:val="FF0000"/>
          <w:sz w:val="26"/>
          <w:szCs w:val="26"/>
          <w:lang w:val="de-DE"/>
        </w:rPr>
        <w:t>Endlich</w:t>
      </w:r>
      <w:r w:rsidR="0041431E" w:rsidRPr="00117A47">
        <w:rPr>
          <w:rFonts w:asciiTheme="minorHAnsi" w:hAnsiTheme="minorHAnsi" w:cstheme="minorHAnsi"/>
          <w:iCs/>
          <w:color w:val="FF0000"/>
          <w:sz w:val="26"/>
          <w:szCs w:val="26"/>
          <w:lang w:val="el-GR"/>
        </w:rPr>
        <w:t xml:space="preserve"> </w:t>
      </w:r>
      <w:r w:rsidR="0041431E">
        <w:rPr>
          <w:rFonts w:asciiTheme="minorHAnsi" w:hAnsiTheme="minorHAnsi" w:cstheme="minorHAnsi"/>
          <w:iCs/>
          <w:color w:val="FF0000"/>
          <w:sz w:val="26"/>
          <w:szCs w:val="26"/>
          <w:lang w:val="de-DE"/>
        </w:rPr>
        <w:t>Ferien</w:t>
      </w:r>
    </w:p>
    <w:p w:rsidR="00AB614F" w:rsidRPr="00EC66D3" w:rsidRDefault="00AB614F" w:rsidP="00AB614F">
      <w:pPr>
        <w:shd w:val="clear" w:color="auto" w:fill="FCFEFE"/>
        <w:rPr>
          <w:rFonts w:asciiTheme="minorHAnsi" w:hAnsiTheme="minorHAnsi" w:cstheme="minorHAnsi"/>
          <w:sz w:val="26"/>
          <w:szCs w:val="26"/>
          <w:lang w:val="el-GR"/>
        </w:rPr>
      </w:pPr>
      <w:r w:rsidRPr="00EC66D3">
        <w:rPr>
          <w:rFonts w:asciiTheme="minorHAnsi" w:hAnsiTheme="minorHAnsi" w:cstheme="minorHAnsi"/>
          <w:b/>
          <w:sz w:val="26"/>
          <w:szCs w:val="26"/>
          <w:lang w:val="el-GR"/>
        </w:rPr>
        <w:t>Διάρκεια:</w:t>
      </w:r>
      <w:r w:rsidRPr="00EC66D3">
        <w:rPr>
          <w:rFonts w:asciiTheme="minorHAnsi" w:hAnsiTheme="minorHAnsi" w:cstheme="minorHAnsi"/>
          <w:sz w:val="26"/>
          <w:szCs w:val="26"/>
          <w:lang w:val="el-GR"/>
        </w:rPr>
        <w:t xml:space="preserve"> </w:t>
      </w:r>
      <w:r w:rsidR="00882789">
        <w:rPr>
          <w:rFonts w:asciiTheme="minorHAnsi" w:hAnsiTheme="minorHAnsi" w:cstheme="minorHAnsi"/>
          <w:sz w:val="26"/>
          <w:szCs w:val="26"/>
          <w:lang w:val="el-GR"/>
        </w:rPr>
        <w:t>3</w:t>
      </w:r>
      <w:r>
        <w:rPr>
          <w:rFonts w:asciiTheme="minorHAnsi" w:hAnsiTheme="minorHAnsi" w:cstheme="minorHAnsi"/>
          <w:sz w:val="26"/>
          <w:szCs w:val="26"/>
          <w:lang w:val="el-GR"/>
        </w:rPr>
        <w:t>0</w:t>
      </w:r>
      <w:r w:rsidRPr="00EC66D3">
        <w:rPr>
          <w:rFonts w:asciiTheme="minorHAnsi" w:hAnsiTheme="minorHAnsi" w:cstheme="minorHAnsi"/>
          <w:sz w:val="26"/>
          <w:szCs w:val="26"/>
          <w:lang w:val="el-GR"/>
        </w:rPr>
        <w:t xml:space="preserve"> λεπτά </w:t>
      </w:r>
    </w:p>
    <w:p w:rsidR="00AB614F" w:rsidRPr="00EC66D3" w:rsidRDefault="00AB614F" w:rsidP="00AB614F">
      <w:pPr>
        <w:shd w:val="clear" w:color="auto" w:fill="FCFEFE"/>
        <w:rPr>
          <w:rFonts w:asciiTheme="minorHAnsi" w:hAnsiTheme="minorHAnsi" w:cstheme="minorHAnsi"/>
          <w:sz w:val="26"/>
          <w:szCs w:val="26"/>
          <w:lang w:val="el-GR"/>
        </w:rPr>
      </w:pPr>
      <w:r w:rsidRPr="00EC66D3">
        <w:rPr>
          <w:rFonts w:asciiTheme="minorHAnsi" w:hAnsiTheme="minorHAnsi" w:cstheme="minorHAnsi"/>
          <w:b/>
          <w:sz w:val="26"/>
          <w:szCs w:val="26"/>
          <w:lang w:val="el-GR"/>
        </w:rPr>
        <w:lastRenderedPageBreak/>
        <w:t>Είδος δραστηριότητας</w:t>
      </w:r>
      <w:r w:rsidRPr="00EC66D3">
        <w:rPr>
          <w:rFonts w:asciiTheme="minorHAnsi" w:hAnsiTheme="minorHAnsi" w:cstheme="minorHAnsi"/>
          <w:sz w:val="26"/>
          <w:szCs w:val="26"/>
          <w:lang w:val="el-GR"/>
        </w:rPr>
        <w:t>: Γλ</w:t>
      </w:r>
      <w:r w:rsidR="00882789">
        <w:rPr>
          <w:rFonts w:asciiTheme="minorHAnsi" w:hAnsiTheme="minorHAnsi" w:cstheme="minorHAnsi"/>
          <w:sz w:val="26"/>
          <w:szCs w:val="26"/>
          <w:lang w:val="el-GR"/>
        </w:rPr>
        <w:t>ωσσική άσκηση, κατανόηση προφορικού</w:t>
      </w:r>
      <w:r w:rsidRPr="00EC66D3">
        <w:rPr>
          <w:rFonts w:asciiTheme="minorHAnsi" w:hAnsiTheme="minorHAnsi" w:cstheme="minorHAnsi"/>
          <w:sz w:val="26"/>
          <w:szCs w:val="26"/>
          <w:lang w:val="el-GR"/>
        </w:rPr>
        <w:t xml:space="preserve"> λόγου. Η δραστηριότητα αυτή λειτουργεί ως εξάσκηση των μαθητών στο νέο </w:t>
      </w:r>
      <w:r w:rsidR="00882789">
        <w:rPr>
          <w:rFonts w:asciiTheme="minorHAnsi" w:hAnsiTheme="minorHAnsi" w:cstheme="minorHAnsi"/>
          <w:sz w:val="26"/>
          <w:szCs w:val="26"/>
          <w:lang w:val="el-GR"/>
        </w:rPr>
        <w:t xml:space="preserve">γραμματικό φαινόμενο των προθέσεων </w:t>
      </w:r>
      <w:r w:rsidRPr="00EC66D3">
        <w:rPr>
          <w:rFonts w:asciiTheme="minorHAnsi" w:hAnsiTheme="minorHAnsi" w:cstheme="minorHAnsi"/>
          <w:sz w:val="26"/>
          <w:szCs w:val="26"/>
          <w:lang w:val="el-GR"/>
        </w:rPr>
        <w:t>με</w:t>
      </w:r>
      <w:r w:rsidR="00882789">
        <w:rPr>
          <w:rFonts w:asciiTheme="minorHAnsi" w:hAnsiTheme="minorHAnsi" w:cstheme="minorHAnsi"/>
          <w:sz w:val="26"/>
          <w:szCs w:val="26"/>
          <w:lang w:val="el-GR"/>
        </w:rPr>
        <w:t xml:space="preserve"> βιωματικό τρόπο</w:t>
      </w:r>
    </w:p>
    <w:p w:rsidR="00AB614F" w:rsidRPr="00EC66D3" w:rsidRDefault="00AB614F" w:rsidP="00AB614F">
      <w:pPr>
        <w:shd w:val="clear" w:color="auto" w:fill="FCFEFE"/>
        <w:rPr>
          <w:rFonts w:asciiTheme="minorHAnsi" w:hAnsiTheme="minorHAnsi" w:cstheme="minorHAnsi"/>
          <w:i/>
          <w:sz w:val="26"/>
          <w:szCs w:val="26"/>
          <w:lang w:val="el-GR"/>
        </w:rPr>
      </w:pPr>
      <w:r w:rsidRPr="00EC66D3">
        <w:rPr>
          <w:rFonts w:asciiTheme="minorHAnsi" w:hAnsiTheme="minorHAnsi" w:cstheme="minorHAnsi"/>
          <w:b/>
          <w:sz w:val="26"/>
          <w:szCs w:val="26"/>
          <w:lang w:val="el-GR"/>
        </w:rPr>
        <w:t>Οργάνωση τάξης</w:t>
      </w:r>
      <w:r w:rsidRPr="00EC66D3">
        <w:rPr>
          <w:rFonts w:asciiTheme="minorHAnsi" w:hAnsiTheme="minorHAnsi" w:cstheme="minorHAnsi"/>
          <w:sz w:val="26"/>
          <w:szCs w:val="26"/>
          <w:lang w:val="el-GR"/>
        </w:rPr>
        <w:t>: Εργασία σε ζευγάρια</w:t>
      </w:r>
    </w:p>
    <w:p w:rsidR="00AB614F" w:rsidRPr="00EC66D3" w:rsidRDefault="00AB614F" w:rsidP="00AB614F">
      <w:pPr>
        <w:shd w:val="clear" w:color="auto" w:fill="FCFEFE"/>
        <w:rPr>
          <w:rFonts w:asciiTheme="minorHAnsi" w:hAnsiTheme="minorHAnsi" w:cstheme="minorHAnsi"/>
          <w:sz w:val="26"/>
          <w:szCs w:val="26"/>
          <w:lang w:val="el-GR"/>
        </w:rPr>
      </w:pPr>
      <w:r w:rsidRPr="00EC66D3">
        <w:rPr>
          <w:rFonts w:asciiTheme="minorHAnsi" w:hAnsiTheme="minorHAnsi" w:cstheme="minorHAnsi"/>
          <w:b/>
          <w:sz w:val="26"/>
          <w:szCs w:val="26"/>
          <w:lang w:val="el-GR"/>
        </w:rPr>
        <w:t>Ρόλος και ενέργειες εκπαιδευτικού</w:t>
      </w:r>
      <w:r w:rsidRPr="00EC66D3">
        <w:rPr>
          <w:rFonts w:asciiTheme="minorHAnsi" w:hAnsiTheme="minorHAnsi" w:cstheme="minorHAnsi"/>
          <w:sz w:val="26"/>
          <w:szCs w:val="26"/>
          <w:lang w:val="el-GR"/>
        </w:rPr>
        <w:t xml:space="preserve">: ενθαρρυντικός, υποστηρικτικός, συμβουλευτικός, </w:t>
      </w:r>
      <w:proofErr w:type="spellStart"/>
      <w:r w:rsidRPr="00EC66D3">
        <w:rPr>
          <w:rFonts w:asciiTheme="minorHAnsi" w:hAnsiTheme="minorHAnsi" w:cstheme="minorHAnsi"/>
          <w:sz w:val="26"/>
          <w:szCs w:val="26"/>
          <w:lang w:val="el-GR"/>
        </w:rPr>
        <w:t>διευκολυντικός</w:t>
      </w:r>
      <w:proofErr w:type="spellEnd"/>
      <w:r w:rsidRPr="00EC66D3">
        <w:rPr>
          <w:rFonts w:asciiTheme="minorHAnsi" w:hAnsiTheme="minorHAnsi" w:cstheme="minorHAnsi"/>
          <w:sz w:val="26"/>
          <w:szCs w:val="26"/>
          <w:lang w:val="el-GR"/>
        </w:rPr>
        <w:t xml:space="preserve"> </w:t>
      </w:r>
    </w:p>
    <w:p w:rsidR="00882789" w:rsidRDefault="00AB614F" w:rsidP="00882789">
      <w:pPr>
        <w:shd w:val="clear" w:color="auto" w:fill="FCFEFE"/>
        <w:spacing w:before="0" w:after="0" w:line="360" w:lineRule="auto"/>
        <w:rPr>
          <w:rFonts w:asciiTheme="minorHAnsi" w:hAnsiTheme="minorHAnsi" w:cstheme="minorHAnsi"/>
          <w:sz w:val="26"/>
          <w:szCs w:val="26"/>
          <w:lang w:val="el-GR"/>
        </w:rPr>
      </w:pPr>
      <w:r w:rsidRPr="00EC66D3">
        <w:rPr>
          <w:rFonts w:asciiTheme="minorHAnsi" w:hAnsiTheme="minorHAnsi" w:cstheme="minorHAnsi"/>
          <w:b/>
          <w:sz w:val="26"/>
          <w:szCs w:val="26"/>
          <w:lang w:val="el-GR"/>
        </w:rPr>
        <w:t>Ενέργειες μαθητή</w:t>
      </w:r>
      <w:r w:rsidRPr="00EC66D3">
        <w:rPr>
          <w:rFonts w:asciiTheme="minorHAnsi" w:hAnsiTheme="minorHAnsi" w:cstheme="minorHAnsi"/>
          <w:sz w:val="26"/>
          <w:szCs w:val="26"/>
          <w:lang w:val="el-GR"/>
        </w:rPr>
        <w:t>: Οι μαθητές/</w:t>
      </w:r>
      <w:proofErr w:type="spellStart"/>
      <w:r w:rsidRPr="00EC66D3">
        <w:rPr>
          <w:rFonts w:asciiTheme="minorHAnsi" w:hAnsiTheme="minorHAnsi" w:cstheme="minorHAnsi"/>
          <w:sz w:val="26"/>
          <w:szCs w:val="26"/>
          <w:lang w:val="el-GR"/>
        </w:rPr>
        <w:t>τριες</w:t>
      </w:r>
      <w:proofErr w:type="spellEnd"/>
      <w:r w:rsidRPr="00EC66D3">
        <w:rPr>
          <w:rFonts w:asciiTheme="minorHAnsi" w:hAnsiTheme="minorHAnsi" w:cstheme="minorHAnsi"/>
          <w:sz w:val="26"/>
          <w:szCs w:val="26"/>
          <w:lang w:val="el-GR"/>
        </w:rPr>
        <w:t xml:space="preserve"> καλούνται να </w:t>
      </w:r>
      <w:r w:rsidR="00882789">
        <w:rPr>
          <w:rFonts w:asciiTheme="minorHAnsi" w:hAnsiTheme="minorHAnsi" w:cstheme="minorHAnsi"/>
          <w:sz w:val="26"/>
          <w:szCs w:val="26"/>
          <w:lang w:val="el-GR"/>
        </w:rPr>
        <w:t xml:space="preserve">επεξεργαστούν </w:t>
      </w:r>
      <w:r w:rsidR="00882789" w:rsidRPr="00882789">
        <w:rPr>
          <w:rFonts w:asciiTheme="minorHAnsi" w:hAnsiTheme="minorHAnsi" w:cstheme="minorHAnsi"/>
          <w:sz w:val="26"/>
          <w:szCs w:val="26"/>
          <w:lang w:val="el-GR"/>
        </w:rPr>
        <w:t xml:space="preserve">δραστηριότητα για την εξάσκηση της δεξιότητας «κατανόηση προφορικού λόγου», στο πλαίσιο της θεματικής ενότητας «ταξίδια – μετακινήσεις» - </w:t>
      </w:r>
      <w:proofErr w:type="spellStart"/>
      <w:r w:rsidR="00882789" w:rsidRPr="00882789">
        <w:rPr>
          <w:rFonts w:asciiTheme="minorHAnsi" w:hAnsiTheme="minorHAnsi" w:cstheme="minorHAnsi"/>
          <w:sz w:val="26"/>
          <w:szCs w:val="26"/>
          <w:lang w:val="el-GR"/>
        </w:rPr>
        <w:t>Reisen</w:t>
      </w:r>
      <w:proofErr w:type="spellEnd"/>
      <w:r w:rsidR="00882789" w:rsidRPr="00882789">
        <w:rPr>
          <w:rFonts w:asciiTheme="minorHAnsi" w:hAnsiTheme="minorHAnsi" w:cstheme="minorHAnsi"/>
          <w:sz w:val="26"/>
          <w:szCs w:val="26"/>
          <w:lang w:val="el-GR"/>
        </w:rPr>
        <w:t>. Προηγείται μία άσκηση συμπλήρωσης προτάσεων (αντιστοίχησης - κλειστού τύπου) σχετική με  τη θεματική ενότητα, ως βοήθεια, ώστε να κατανοήσουν οι μαθητές πιο εύκολα το ακουστικό κείμενο (</w:t>
      </w:r>
      <w:proofErr w:type="spellStart"/>
      <w:r w:rsidR="00882789" w:rsidRPr="00882789">
        <w:rPr>
          <w:rFonts w:asciiTheme="minorHAnsi" w:hAnsiTheme="minorHAnsi" w:cstheme="minorHAnsi"/>
          <w:sz w:val="26"/>
          <w:szCs w:val="26"/>
          <w:lang w:val="el-GR"/>
        </w:rPr>
        <w:t>Vorentlastung</w:t>
      </w:r>
      <w:proofErr w:type="spellEnd"/>
      <w:r w:rsidR="00882789" w:rsidRPr="00882789">
        <w:rPr>
          <w:rFonts w:asciiTheme="minorHAnsi" w:hAnsiTheme="minorHAnsi" w:cstheme="minorHAnsi"/>
          <w:sz w:val="26"/>
          <w:szCs w:val="26"/>
          <w:lang w:val="el-GR"/>
        </w:rPr>
        <w:t xml:space="preserve">). Ακολουθούν τρεις ασκήσεις κλειστού τύπου (αντιστοίχησης, συμπλήρωσης κενών),  τις οποίες  οι μαθητές καλούνται να κάνουν, ενώ ακούν τα κείμενα. Στη συνέχεια </w:t>
      </w:r>
      <w:r w:rsidR="00A34CE6">
        <w:rPr>
          <w:rFonts w:asciiTheme="minorHAnsi" w:hAnsiTheme="minorHAnsi" w:cstheme="minorHAnsi"/>
          <w:sz w:val="26"/>
          <w:szCs w:val="26"/>
          <w:lang w:val="el-GR"/>
        </w:rPr>
        <w:t>ακολουθεί</w:t>
      </w:r>
      <w:r w:rsidR="00882789" w:rsidRPr="00882789">
        <w:rPr>
          <w:rFonts w:asciiTheme="minorHAnsi" w:hAnsiTheme="minorHAnsi" w:cstheme="minorHAnsi"/>
          <w:sz w:val="26"/>
          <w:szCs w:val="26"/>
          <w:lang w:val="el-GR"/>
        </w:rPr>
        <w:t xml:space="preserve"> μία τελευταία δραστηριότητα,  </w:t>
      </w:r>
      <w:bookmarkStart w:id="0" w:name="_GoBack"/>
      <w:bookmarkEnd w:id="0"/>
      <w:r w:rsidR="00882789" w:rsidRPr="00882789">
        <w:rPr>
          <w:rFonts w:asciiTheme="minorHAnsi" w:hAnsiTheme="minorHAnsi" w:cstheme="minorHAnsi"/>
          <w:sz w:val="26"/>
          <w:szCs w:val="26"/>
          <w:lang w:val="el-GR"/>
        </w:rPr>
        <w:t>να διαβάσουν και να βάλουν στη σωστή σειρά τέσσερεις παραγράφους ενός κειμένου.</w:t>
      </w:r>
    </w:p>
    <w:p w:rsidR="00AB614F" w:rsidRPr="00EC66D3" w:rsidRDefault="00AB614F" w:rsidP="00882789">
      <w:pPr>
        <w:shd w:val="clear" w:color="auto" w:fill="FCFEFE"/>
        <w:rPr>
          <w:rFonts w:asciiTheme="minorHAnsi" w:hAnsiTheme="minorHAnsi" w:cstheme="minorHAnsi"/>
          <w:sz w:val="26"/>
          <w:szCs w:val="26"/>
          <w:lang w:val="el-GR"/>
        </w:rPr>
      </w:pPr>
      <w:r w:rsidRPr="00EC66D3">
        <w:rPr>
          <w:rFonts w:asciiTheme="minorHAnsi" w:hAnsiTheme="minorHAnsi" w:cstheme="minorHAnsi"/>
          <w:b/>
          <w:sz w:val="26"/>
          <w:szCs w:val="26"/>
          <w:lang w:val="el-GR"/>
        </w:rPr>
        <w:t>Πηγές - Εργαλεία</w:t>
      </w:r>
      <w:r w:rsidRPr="00EC66D3">
        <w:rPr>
          <w:rFonts w:asciiTheme="minorHAnsi" w:hAnsiTheme="minorHAnsi" w:cstheme="minorHAnsi"/>
          <w:sz w:val="26"/>
          <w:szCs w:val="26"/>
          <w:lang w:val="el-GR"/>
        </w:rPr>
        <w:t xml:space="preserve">: </w:t>
      </w:r>
      <w:proofErr w:type="spellStart"/>
      <w:r w:rsidR="00882789">
        <w:rPr>
          <w:rFonts w:asciiTheme="minorHAnsi" w:hAnsiTheme="minorHAnsi" w:cstheme="minorHAnsi"/>
          <w:sz w:val="26"/>
          <w:szCs w:val="26"/>
          <w:lang w:val="el-GR"/>
        </w:rPr>
        <w:t>Φωτόδεντρο</w:t>
      </w:r>
      <w:proofErr w:type="spellEnd"/>
      <w:r w:rsidR="00882789">
        <w:rPr>
          <w:rFonts w:asciiTheme="minorHAnsi" w:hAnsiTheme="minorHAnsi" w:cstheme="minorHAnsi"/>
          <w:sz w:val="26"/>
          <w:szCs w:val="26"/>
          <w:lang w:val="el-GR"/>
        </w:rPr>
        <w:t xml:space="preserve">: </w:t>
      </w:r>
      <w:hyperlink r:id="rId9" w:history="1">
        <w:r w:rsidR="00882789" w:rsidRPr="00F07948">
          <w:rPr>
            <w:rStyle w:val="Hyperlink"/>
            <w:rFonts w:asciiTheme="minorHAnsi" w:hAnsiTheme="minorHAnsi" w:cstheme="minorHAnsi"/>
            <w:sz w:val="26"/>
            <w:szCs w:val="26"/>
            <w:lang w:val="el-GR"/>
          </w:rPr>
          <w:t>https://photodentro.edu.gr/v/item/ds/8521/9363</w:t>
        </w:r>
      </w:hyperlink>
    </w:p>
    <w:p w:rsidR="00AB614F" w:rsidRPr="00EC66D3" w:rsidRDefault="00AB614F" w:rsidP="00AB614F">
      <w:pPr>
        <w:shd w:val="clear" w:color="auto" w:fill="FCFEFE"/>
        <w:rPr>
          <w:rFonts w:asciiTheme="minorHAnsi" w:hAnsiTheme="minorHAnsi" w:cstheme="minorHAnsi"/>
          <w:i/>
          <w:sz w:val="26"/>
          <w:szCs w:val="26"/>
        </w:rPr>
      </w:pPr>
      <w:r w:rsidRPr="00EC66D3">
        <w:rPr>
          <w:rFonts w:asciiTheme="minorHAnsi" w:hAnsiTheme="minorHAnsi" w:cstheme="minorHAnsi"/>
          <w:b/>
          <w:sz w:val="26"/>
          <w:szCs w:val="26"/>
        </w:rPr>
        <w:t>Απ</w:t>
      </w:r>
      <w:proofErr w:type="spellStart"/>
      <w:r w:rsidRPr="00EC66D3">
        <w:rPr>
          <w:rFonts w:asciiTheme="minorHAnsi" w:hAnsiTheme="minorHAnsi" w:cstheme="minorHAnsi"/>
          <w:b/>
          <w:sz w:val="26"/>
          <w:szCs w:val="26"/>
        </w:rPr>
        <w:t>οτελέσμ</w:t>
      </w:r>
      <w:proofErr w:type="spellEnd"/>
      <w:r w:rsidRPr="00EC66D3">
        <w:rPr>
          <w:rFonts w:asciiTheme="minorHAnsi" w:hAnsiTheme="minorHAnsi" w:cstheme="minorHAnsi"/>
          <w:b/>
          <w:sz w:val="26"/>
          <w:szCs w:val="26"/>
        </w:rPr>
        <w:t xml:space="preserve">ατα </w:t>
      </w:r>
      <w:proofErr w:type="spellStart"/>
      <w:r w:rsidRPr="00EC66D3">
        <w:rPr>
          <w:rFonts w:asciiTheme="minorHAnsi" w:hAnsiTheme="minorHAnsi" w:cstheme="minorHAnsi"/>
          <w:b/>
          <w:sz w:val="26"/>
          <w:szCs w:val="26"/>
        </w:rPr>
        <w:t>της</w:t>
      </w:r>
      <w:proofErr w:type="spellEnd"/>
      <w:r w:rsidRPr="00EC66D3">
        <w:rPr>
          <w:rFonts w:asciiTheme="minorHAnsi" w:hAnsiTheme="minorHAnsi" w:cstheme="minorHAnsi"/>
          <w:b/>
          <w:sz w:val="26"/>
          <w:szCs w:val="26"/>
        </w:rPr>
        <w:t xml:space="preserve"> </w:t>
      </w:r>
      <w:proofErr w:type="spellStart"/>
      <w:r w:rsidRPr="00EC66D3">
        <w:rPr>
          <w:rFonts w:asciiTheme="minorHAnsi" w:hAnsiTheme="minorHAnsi" w:cstheme="minorHAnsi"/>
          <w:b/>
          <w:sz w:val="26"/>
          <w:szCs w:val="26"/>
        </w:rPr>
        <w:t>δρ</w:t>
      </w:r>
      <w:proofErr w:type="spellEnd"/>
      <w:r w:rsidRPr="00EC66D3">
        <w:rPr>
          <w:rFonts w:asciiTheme="minorHAnsi" w:hAnsiTheme="minorHAnsi" w:cstheme="minorHAnsi"/>
          <w:b/>
          <w:sz w:val="26"/>
          <w:szCs w:val="26"/>
        </w:rPr>
        <w:t>αστηριότητας</w:t>
      </w:r>
      <w:r w:rsidRPr="00EC66D3">
        <w:rPr>
          <w:rFonts w:asciiTheme="minorHAnsi" w:hAnsiTheme="minorHAnsi" w:cstheme="minorHAnsi"/>
          <w:sz w:val="26"/>
          <w:szCs w:val="26"/>
        </w:rPr>
        <w:t xml:space="preserve">: </w:t>
      </w:r>
    </w:p>
    <w:p w:rsidR="00AB614F" w:rsidRPr="00EC66D3" w:rsidRDefault="00AB614F" w:rsidP="00AB614F">
      <w:pPr>
        <w:pStyle w:val="ListParagraph"/>
        <w:numPr>
          <w:ilvl w:val="0"/>
          <w:numId w:val="2"/>
        </w:numPr>
        <w:shd w:val="clear" w:color="auto" w:fill="FCFEFE"/>
        <w:suppressAutoHyphens w:val="0"/>
        <w:spacing w:after="120" w:line="276" w:lineRule="auto"/>
        <w:contextualSpacing/>
        <w:jc w:val="both"/>
        <w:rPr>
          <w:rFonts w:asciiTheme="minorHAnsi" w:hAnsiTheme="minorHAnsi" w:cstheme="minorHAnsi"/>
          <w:b/>
          <w:sz w:val="26"/>
          <w:szCs w:val="26"/>
        </w:rPr>
      </w:pPr>
      <w:r w:rsidRPr="00EC66D3">
        <w:rPr>
          <w:rFonts w:asciiTheme="minorHAnsi" w:hAnsiTheme="minorHAnsi" w:cstheme="minorHAnsi"/>
          <w:sz w:val="26"/>
          <w:szCs w:val="26"/>
        </w:rPr>
        <w:t xml:space="preserve">Να </w:t>
      </w:r>
      <w:r w:rsidR="00882789">
        <w:rPr>
          <w:rFonts w:asciiTheme="minorHAnsi" w:hAnsiTheme="minorHAnsi" w:cstheme="minorHAnsi"/>
          <w:sz w:val="26"/>
          <w:szCs w:val="26"/>
        </w:rPr>
        <w:t>εξασκηθούν στην κατανόηση προφορικού λόγου</w:t>
      </w:r>
    </w:p>
    <w:p w:rsidR="00AB614F" w:rsidRPr="00EC66D3" w:rsidRDefault="00AB614F" w:rsidP="00AB614F">
      <w:pPr>
        <w:pStyle w:val="ListParagraph"/>
        <w:numPr>
          <w:ilvl w:val="0"/>
          <w:numId w:val="2"/>
        </w:numPr>
        <w:shd w:val="clear" w:color="auto" w:fill="FCFEFE"/>
        <w:suppressAutoHyphens w:val="0"/>
        <w:spacing w:after="120" w:line="276" w:lineRule="auto"/>
        <w:contextualSpacing/>
        <w:jc w:val="both"/>
        <w:rPr>
          <w:rFonts w:asciiTheme="minorHAnsi" w:hAnsiTheme="minorHAnsi" w:cstheme="minorHAnsi"/>
          <w:b/>
          <w:sz w:val="26"/>
          <w:szCs w:val="26"/>
        </w:rPr>
      </w:pPr>
      <w:r w:rsidRPr="00EC66D3">
        <w:rPr>
          <w:rFonts w:asciiTheme="minorHAnsi" w:hAnsiTheme="minorHAnsi" w:cstheme="minorHAnsi"/>
          <w:sz w:val="26"/>
          <w:szCs w:val="26"/>
        </w:rPr>
        <w:t xml:space="preserve">Να </w:t>
      </w:r>
      <w:r w:rsidR="00882789">
        <w:rPr>
          <w:rFonts w:asciiTheme="minorHAnsi" w:hAnsiTheme="minorHAnsi" w:cstheme="minorHAnsi"/>
          <w:sz w:val="26"/>
          <w:szCs w:val="26"/>
        </w:rPr>
        <w:t>χρησιμοποιήσουν τη νέα γνώση κατά την επεξεργασία της δραστηριότητας</w:t>
      </w:r>
    </w:p>
    <w:p w:rsidR="00B71DAF" w:rsidRPr="00882789" w:rsidRDefault="00AB614F" w:rsidP="00487673">
      <w:pPr>
        <w:pStyle w:val="ListParagraph"/>
        <w:numPr>
          <w:ilvl w:val="0"/>
          <w:numId w:val="2"/>
        </w:numPr>
        <w:shd w:val="clear" w:color="auto" w:fill="FCFEFE"/>
        <w:suppressAutoHyphens w:val="0"/>
        <w:spacing w:after="120" w:line="276" w:lineRule="auto"/>
        <w:contextualSpacing/>
        <w:jc w:val="both"/>
      </w:pPr>
      <w:r w:rsidRPr="00882789">
        <w:rPr>
          <w:rFonts w:asciiTheme="minorHAnsi" w:hAnsiTheme="minorHAnsi" w:cstheme="minorHAnsi"/>
          <w:sz w:val="26"/>
          <w:szCs w:val="26"/>
        </w:rPr>
        <w:t>Να εμπλουτίσουν τις δεξιότητ</w:t>
      </w:r>
      <w:r w:rsidR="00882789">
        <w:rPr>
          <w:rFonts w:asciiTheme="minorHAnsi" w:hAnsiTheme="minorHAnsi" w:cstheme="minorHAnsi"/>
          <w:sz w:val="26"/>
          <w:szCs w:val="26"/>
        </w:rPr>
        <w:t xml:space="preserve">ες τους στη χρήση του ψηφιακού </w:t>
      </w:r>
      <w:proofErr w:type="spellStart"/>
      <w:r w:rsidR="00882789">
        <w:rPr>
          <w:rFonts w:asciiTheme="minorHAnsi" w:hAnsiTheme="minorHAnsi" w:cstheme="minorHAnsi"/>
          <w:sz w:val="26"/>
          <w:szCs w:val="26"/>
        </w:rPr>
        <w:t>αποθετήριου</w:t>
      </w:r>
      <w:proofErr w:type="spellEnd"/>
      <w:r w:rsidR="00882789">
        <w:rPr>
          <w:rFonts w:asciiTheme="minorHAnsi" w:hAnsiTheme="minorHAnsi" w:cstheme="minorHAnsi"/>
          <w:sz w:val="26"/>
          <w:szCs w:val="26"/>
        </w:rPr>
        <w:t xml:space="preserve"> </w:t>
      </w:r>
      <w:proofErr w:type="spellStart"/>
      <w:r w:rsidR="00882789">
        <w:rPr>
          <w:rFonts w:asciiTheme="minorHAnsi" w:hAnsiTheme="minorHAnsi" w:cstheme="minorHAnsi"/>
          <w:sz w:val="26"/>
          <w:szCs w:val="26"/>
        </w:rPr>
        <w:t>Φωτόδεντρο</w:t>
      </w:r>
      <w:proofErr w:type="spellEnd"/>
    </w:p>
    <w:sectPr w:rsidR="00B71DAF" w:rsidRPr="00882789" w:rsidSect="009723BC">
      <w:pgSz w:w="11906" w:h="16838"/>
      <w:pgMar w:top="426"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378BC"/>
    <w:multiLevelType w:val="hybridMultilevel"/>
    <w:tmpl w:val="148469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68262A7"/>
    <w:multiLevelType w:val="hybridMultilevel"/>
    <w:tmpl w:val="6AEAFD48"/>
    <w:lvl w:ilvl="0" w:tplc="0408000F">
      <w:start w:val="1"/>
      <w:numFmt w:val="decimal"/>
      <w:lvlText w:val="%1."/>
      <w:lvlJc w:val="left"/>
      <w:pPr>
        <w:ind w:left="886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4F"/>
    <w:rsid w:val="00117A47"/>
    <w:rsid w:val="00122255"/>
    <w:rsid w:val="003E6F40"/>
    <w:rsid w:val="0041431E"/>
    <w:rsid w:val="00882789"/>
    <w:rsid w:val="008C78BF"/>
    <w:rsid w:val="009723BC"/>
    <w:rsid w:val="00A34CE6"/>
    <w:rsid w:val="00AB614F"/>
    <w:rsid w:val="00B71D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F471C-72AB-4EA3-BE02-1DCCB88D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14F"/>
    <w:pPr>
      <w:spacing w:before="120" w:after="120" w:line="276" w:lineRule="auto"/>
      <w:jc w:val="both"/>
    </w:pPr>
    <w:rPr>
      <w:rFonts w:ascii="Verdana" w:eastAsia="Calibri"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Υπότιτλος1"/>
    <w:basedOn w:val="Title"/>
    <w:qFormat/>
    <w:rsid w:val="00AB614F"/>
    <w:pPr>
      <w:spacing w:before="240" w:after="60" w:line="276" w:lineRule="auto"/>
      <w:contextualSpacing w:val="0"/>
      <w:jc w:val="center"/>
      <w:outlineLvl w:val="0"/>
    </w:pPr>
    <w:rPr>
      <w:rFonts w:ascii="Verdana" w:eastAsia="Times New Roman" w:hAnsi="Verdana" w:cs="Times New Roman"/>
      <w:b/>
      <w:bCs/>
      <w:spacing w:val="0"/>
      <w:sz w:val="36"/>
      <w:szCs w:val="32"/>
      <w:lang w:val="el-GR"/>
    </w:rPr>
  </w:style>
  <w:style w:type="character" w:styleId="Hyperlink">
    <w:name w:val="Hyperlink"/>
    <w:uiPriority w:val="99"/>
    <w:unhideWhenUsed/>
    <w:rsid w:val="00AB614F"/>
    <w:rPr>
      <w:color w:val="0000FF"/>
      <w:u w:val="single"/>
    </w:rPr>
  </w:style>
  <w:style w:type="paragraph" w:styleId="ListParagraph">
    <w:name w:val="List Paragraph"/>
    <w:basedOn w:val="Normal"/>
    <w:uiPriority w:val="34"/>
    <w:qFormat/>
    <w:rsid w:val="00AB614F"/>
    <w:pPr>
      <w:suppressAutoHyphens/>
      <w:spacing w:before="0" w:after="0" w:line="240" w:lineRule="auto"/>
      <w:ind w:left="720"/>
      <w:jc w:val="left"/>
    </w:pPr>
    <w:rPr>
      <w:rFonts w:ascii="Times New Roman" w:eastAsia="Times New Roman" w:hAnsi="Times New Roman"/>
      <w:sz w:val="24"/>
      <w:szCs w:val="24"/>
      <w:lang w:val="el-GR" w:eastAsia="el-GR"/>
    </w:rPr>
  </w:style>
  <w:style w:type="paragraph" w:styleId="Title">
    <w:name w:val="Title"/>
    <w:basedOn w:val="Normal"/>
    <w:next w:val="Normal"/>
    <w:link w:val="TitleChar"/>
    <w:uiPriority w:val="10"/>
    <w:qFormat/>
    <w:rsid w:val="00AB614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14F"/>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dentro.edu.gr/v/item/ds/8521/8039" TargetMode="External"/><Relationship Id="rId3" Type="http://schemas.openxmlformats.org/officeDocument/2006/relationships/styles" Target="styles.xml"/><Relationship Id="rId7" Type="http://schemas.openxmlformats.org/officeDocument/2006/relationships/hyperlink" Target="https://photodentro.edu.gr/v/item/ds/8521/93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otodentro.edu.gr/v/item/ds/8521/80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otodentro.edu.gr/v/item/ds/8521/9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1086-DFED-41E5-B79C-8A1399E2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864</Words>
  <Characters>4669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2023-05-23T13:50:00Z</dcterms:created>
  <dcterms:modified xsi:type="dcterms:W3CDTF">2023-07-31T17:16:00Z</dcterms:modified>
</cp:coreProperties>
</file>